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1E2" w:rsidRDefault="00965D90" w:rsidP="004D21E2">
      <w:pPr>
        <w:spacing w:after="0"/>
        <w:jc w:val="center"/>
        <w:rPr>
          <w:rFonts w:ascii="Times New Roman" w:hAnsi="Times New Roman" w:cs="Times New Roman"/>
          <w:b/>
          <w:color w:val="0000FF"/>
          <w:sz w:val="32"/>
          <w:szCs w:val="32"/>
        </w:rPr>
      </w:pPr>
      <w:r w:rsidRPr="00BF53C1">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14:anchorId="50A1D11C" wp14:editId="6AE00FF0">
            <wp:simplePos x="0" y="0"/>
            <wp:positionH relativeFrom="column">
              <wp:posOffset>-97155</wp:posOffset>
            </wp:positionH>
            <wp:positionV relativeFrom="paragraph">
              <wp:posOffset>0</wp:posOffset>
            </wp:positionV>
            <wp:extent cx="609600" cy="662940"/>
            <wp:effectExtent l="0" t="0" r="0" b="3810"/>
            <wp:wrapSquare wrapText="bothSides"/>
            <wp:docPr id="8" name="Рисунок 0" descr="33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333_1.jpg"/>
                    <pic:cNvPicPr>
                      <a:picLocks noChangeAspect="1" noChangeArrowheads="1"/>
                    </pic:cNvPicPr>
                  </pic:nvPicPr>
                  <pic:blipFill>
                    <a:blip r:embed="rId5"/>
                    <a:srcRect/>
                    <a:stretch>
                      <a:fillRect/>
                    </a:stretch>
                  </pic:blipFill>
                  <pic:spPr bwMode="auto">
                    <a:xfrm>
                      <a:off x="0" y="0"/>
                      <a:ext cx="609600" cy="6629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D21E2">
        <w:rPr>
          <w:rFonts w:ascii="Times New Roman" w:hAnsi="Times New Roman" w:cs="Times New Roman"/>
          <w:b/>
          <w:color w:val="0000FF"/>
          <w:sz w:val="32"/>
          <w:szCs w:val="32"/>
        </w:rPr>
        <w:t xml:space="preserve"> </w:t>
      </w:r>
      <w:r w:rsidR="0099019D">
        <w:rPr>
          <w:rFonts w:ascii="Times New Roman" w:hAnsi="Times New Roman" w:cs="Times New Roman"/>
          <w:b/>
          <w:color w:val="0000FF"/>
          <w:sz w:val="32"/>
          <w:szCs w:val="32"/>
        </w:rPr>
        <w:t>ПРИЛОЖЕНИЕ К ИНФОРМАЦИОННОМУ ЛИСТКУ</w:t>
      </w:r>
      <w:r w:rsidR="008C29A9">
        <w:rPr>
          <w:rFonts w:ascii="Times New Roman" w:hAnsi="Times New Roman" w:cs="Times New Roman"/>
          <w:b/>
          <w:color w:val="0000FF"/>
          <w:sz w:val="32"/>
          <w:szCs w:val="32"/>
        </w:rPr>
        <w:t xml:space="preserve">  </w:t>
      </w:r>
    </w:p>
    <w:p w:rsidR="004D21E2" w:rsidRPr="004D21E2" w:rsidRDefault="004D21E2" w:rsidP="004D21E2">
      <w:pPr>
        <w:tabs>
          <w:tab w:val="left" w:pos="709"/>
        </w:tabs>
        <w:spacing w:after="0" w:line="240" w:lineRule="auto"/>
        <w:jc w:val="center"/>
        <w:rPr>
          <w:rFonts w:ascii="Times New Roman" w:eastAsia="Calibri" w:hAnsi="Times New Roman" w:cs="Times New Roman"/>
          <w:b/>
          <w:sz w:val="32"/>
          <w:szCs w:val="32"/>
        </w:rPr>
      </w:pPr>
      <w:r w:rsidRPr="004D21E2">
        <w:rPr>
          <w:rFonts w:ascii="Times New Roman" w:eastAsia="Calibri" w:hAnsi="Times New Roman" w:cs="Times New Roman"/>
          <w:b/>
          <w:sz w:val="32"/>
          <w:szCs w:val="32"/>
        </w:rPr>
        <w:t>Новое</w:t>
      </w:r>
      <w:r w:rsidR="0099019D">
        <w:rPr>
          <w:rFonts w:ascii="Times New Roman" w:eastAsia="Calibri" w:hAnsi="Times New Roman" w:cs="Times New Roman"/>
          <w:b/>
          <w:sz w:val="32"/>
          <w:szCs w:val="32"/>
        </w:rPr>
        <w:t xml:space="preserve"> в законодательстве (июнь-июль</w:t>
      </w:r>
      <w:r w:rsidRPr="004D21E2">
        <w:rPr>
          <w:rFonts w:ascii="Times New Roman" w:eastAsia="Calibri" w:hAnsi="Times New Roman" w:cs="Times New Roman"/>
          <w:b/>
          <w:sz w:val="32"/>
          <w:szCs w:val="32"/>
        </w:rPr>
        <w:t xml:space="preserve"> 2017 г.)</w:t>
      </w:r>
    </w:p>
    <w:p w:rsidR="004D21E2" w:rsidRPr="004D21E2" w:rsidRDefault="004D21E2" w:rsidP="004D21E2">
      <w:pPr>
        <w:tabs>
          <w:tab w:val="left" w:pos="709"/>
        </w:tabs>
        <w:spacing w:after="0" w:line="240" w:lineRule="auto"/>
        <w:jc w:val="both"/>
        <w:rPr>
          <w:rFonts w:ascii="Arial" w:eastAsia="Times New Roman" w:hAnsi="Arial" w:cs="Arial"/>
          <w:b/>
          <w:bCs/>
          <w:color w:val="000000"/>
          <w:sz w:val="23"/>
          <w:szCs w:val="23"/>
          <w:lang w:eastAsia="ru-RU"/>
        </w:rPr>
      </w:pPr>
    </w:p>
    <w:p w:rsidR="004D21E2" w:rsidRPr="004D21E2" w:rsidRDefault="004D21E2" w:rsidP="004D21E2">
      <w:pPr>
        <w:tabs>
          <w:tab w:val="left" w:pos="709"/>
        </w:tabs>
        <w:spacing w:after="0" w:line="240" w:lineRule="auto"/>
        <w:jc w:val="both"/>
        <w:rPr>
          <w:rFonts w:ascii="Times New Roman" w:eastAsia="Calibri" w:hAnsi="Times New Roman" w:cs="Times New Roman"/>
          <w:sz w:val="28"/>
          <w:szCs w:val="28"/>
        </w:rPr>
      </w:pPr>
    </w:p>
    <w:p w:rsidR="004D21E2" w:rsidRPr="004D21E2" w:rsidRDefault="004D21E2" w:rsidP="004D21E2">
      <w:pPr>
        <w:tabs>
          <w:tab w:val="left" w:pos="709"/>
        </w:tabs>
        <w:spacing w:after="0" w:line="240" w:lineRule="auto"/>
        <w:jc w:val="both"/>
        <w:rPr>
          <w:rFonts w:ascii="Times New Roman" w:eastAsia="Calibri" w:hAnsi="Times New Roman" w:cs="Times New Roman"/>
          <w:sz w:val="28"/>
          <w:szCs w:val="28"/>
        </w:rPr>
      </w:pPr>
      <w:r w:rsidRPr="004D21E2">
        <w:rPr>
          <w:rFonts w:ascii="Times New Roman" w:eastAsia="Calibri" w:hAnsi="Times New Roman" w:cs="Times New Roman"/>
          <w:sz w:val="28"/>
          <w:szCs w:val="28"/>
        </w:rPr>
        <w:tab/>
        <w:t>Федеральный закон от 1 июля 2017 г. № 134-ФЗ «О внесении изменения в статью 26.1 Федерального закона «О страховых пенсиях»»</w:t>
      </w:r>
    </w:p>
    <w:p w:rsidR="004D21E2" w:rsidRPr="004D21E2" w:rsidRDefault="004D21E2" w:rsidP="004D21E2">
      <w:pPr>
        <w:tabs>
          <w:tab w:val="left" w:pos="709"/>
        </w:tabs>
        <w:spacing w:after="0" w:line="240" w:lineRule="auto"/>
        <w:jc w:val="both"/>
        <w:rPr>
          <w:rFonts w:ascii="Arial" w:eastAsia="Times New Roman" w:hAnsi="Arial" w:cs="Arial"/>
          <w:b/>
          <w:bCs/>
          <w:color w:val="000000"/>
          <w:sz w:val="23"/>
          <w:szCs w:val="23"/>
          <w:lang w:eastAsia="ru-RU"/>
        </w:rPr>
      </w:pPr>
      <w:r w:rsidRPr="004D21E2">
        <w:rPr>
          <w:rFonts w:ascii="Times New Roman" w:eastAsia="Calibri" w:hAnsi="Times New Roman" w:cs="Times New Roman"/>
          <w:i/>
          <w:sz w:val="28"/>
          <w:szCs w:val="28"/>
        </w:rPr>
        <w:tab/>
      </w:r>
      <w:r w:rsidRPr="004D21E2">
        <w:rPr>
          <w:rFonts w:ascii="Arial" w:eastAsia="Times New Roman" w:hAnsi="Arial" w:cs="Arial"/>
          <w:b/>
          <w:bCs/>
          <w:color w:val="000000"/>
          <w:sz w:val="23"/>
          <w:szCs w:val="23"/>
          <w:lang w:eastAsia="ru-RU"/>
        </w:rPr>
        <w:t>Пенсия прекратившим работу пенсионерам индексируется со следующего месяца после увольнения.</w:t>
      </w:r>
    </w:p>
    <w:p w:rsidR="004D21E2" w:rsidRPr="004D21E2" w:rsidRDefault="004D21E2" w:rsidP="004D21E2">
      <w:pPr>
        <w:tabs>
          <w:tab w:val="left" w:pos="709"/>
        </w:tabs>
        <w:spacing w:after="0" w:line="240" w:lineRule="auto"/>
        <w:jc w:val="both"/>
        <w:rPr>
          <w:rFonts w:ascii="Arial" w:eastAsia="Times New Roman" w:hAnsi="Arial" w:cs="Arial"/>
          <w:b/>
          <w:bCs/>
          <w:color w:val="000000"/>
          <w:sz w:val="23"/>
          <w:szCs w:val="23"/>
          <w:lang w:eastAsia="ru-RU"/>
        </w:rPr>
      </w:pPr>
      <w:r w:rsidRPr="004D21E2">
        <w:rPr>
          <w:rFonts w:ascii="Arial" w:eastAsia="Times New Roman" w:hAnsi="Arial" w:cs="Arial"/>
          <w:b/>
          <w:bCs/>
          <w:color w:val="000000"/>
          <w:sz w:val="23"/>
          <w:szCs w:val="23"/>
          <w:lang w:eastAsia="ru-RU"/>
        </w:rPr>
        <w:tab/>
        <w:t>В соответствии с Законом о страховых пенсиях работающим пенсионерам страховая пенсия, фиксированная выплата к ней выплачиваются без учета корректировок (индексаций), имевших место в период работы.</w:t>
      </w:r>
    </w:p>
    <w:p w:rsidR="004D21E2" w:rsidRPr="004D21E2" w:rsidRDefault="004D21E2" w:rsidP="004D21E2">
      <w:pPr>
        <w:tabs>
          <w:tab w:val="left" w:pos="709"/>
        </w:tabs>
        <w:spacing w:after="0" w:line="240" w:lineRule="auto"/>
        <w:jc w:val="both"/>
        <w:rPr>
          <w:rFonts w:ascii="Arial" w:eastAsia="Times New Roman" w:hAnsi="Arial" w:cs="Arial"/>
          <w:b/>
          <w:bCs/>
          <w:color w:val="000000"/>
          <w:sz w:val="23"/>
          <w:szCs w:val="23"/>
          <w:lang w:eastAsia="ru-RU"/>
        </w:rPr>
      </w:pPr>
      <w:r w:rsidRPr="004D21E2">
        <w:rPr>
          <w:rFonts w:ascii="Arial" w:eastAsia="Times New Roman" w:hAnsi="Arial" w:cs="Arial"/>
          <w:b/>
          <w:bCs/>
          <w:color w:val="000000"/>
          <w:sz w:val="23"/>
          <w:szCs w:val="23"/>
          <w:lang w:eastAsia="ru-RU"/>
        </w:rPr>
        <w:tab/>
        <w:t>В настоящее время факт увольнения пенсионера уточняется ПФР в течение 3 месяцев. Указанный срок сокращен. Страховая пенсия с индексацией теперь выплачивается с 1 числа месяца, следующего за месяцем увольнения пенсионера.</w:t>
      </w:r>
    </w:p>
    <w:p w:rsidR="004D21E2" w:rsidRPr="004D21E2" w:rsidRDefault="004D21E2" w:rsidP="004D21E2">
      <w:pPr>
        <w:tabs>
          <w:tab w:val="left" w:pos="709"/>
        </w:tabs>
        <w:spacing w:after="0" w:line="240" w:lineRule="auto"/>
        <w:jc w:val="both"/>
        <w:rPr>
          <w:rFonts w:ascii="Arial" w:eastAsia="Times New Roman" w:hAnsi="Arial" w:cs="Arial"/>
          <w:b/>
          <w:bCs/>
          <w:color w:val="000000"/>
          <w:sz w:val="23"/>
          <w:szCs w:val="23"/>
          <w:lang w:eastAsia="ru-RU"/>
        </w:rPr>
      </w:pPr>
      <w:r w:rsidRPr="004D21E2">
        <w:rPr>
          <w:rFonts w:ascii="Arial" w:eastAsia="Times New Roman" w:hAnsi="Arial" w:cs="Arial"/>
          <w:b/>
          <w:bCs/>
          <w:color w:val="000000"/>
          <w:sz w:val="23"/>
          <w:szCs w:val="23"/>
          <w:lang w:eastAsia="ru-RU"/>
        </w:rPr>
        <w:tab/>
        <w:t>Федеральный закон вступает в силу с 1 января 2018 г.</w:t>
      </w:r>
    </w:p>
    <w:p w:rsidR="004D21E2" w:rsidRPr="004D21E2" w:rsidRDefault="004D21E2" w:rsidP="004D21E2">
      <w:pPr>
        <w:tabs>
          <w:tab w:val="left" w:pos="709"/>
        </w:tabs>
        <w:spacing w:after="0" w:line="240" w:lineRule="auto"/>
        <w:jc w:val="both"/>
        <w:rPr>
          <w:rFonts w:ascii="Times New Roman" w:eastAsia="Calibri" w:hAnsi="Times New Roman" w:cs="Times New Roman"/>
          <w:b/>
          <w:sz w:val="28"/>
          <w:szCs w:val="28"/>
        </w:rPr>
      </w:pPr>
    </w:p>
    <w:p w:rsidR="004D21E2" w:rsidRPr="004D21E2" w:rsidRDefault="004D21E2" w:rsidP="004D21E2">
      <w:pPr>
        <w:tabs>
          <w:tab w:val="left" w:pos="709"/>
        </w:tabs>
        <w:spacing w:after="0" w:line="240" w:lineRule="auto"/>
        <w:jc w:val="both"/>
        <w:rPr>
          <w:rFonts w:ascii="Times New Roman" w:eastAsia="Calibri" w:hAnsi="Times New Roman" w:cs="Times New Roman"/>
          <w:sz w:val="28"/>
          <w:szCs w:val="28"/>
        </w:rPr>
      </w:pPr>
      <w:r w:rsidRPr="004D21E2">
        <w:rPr>
          <w:rFonts w:ascii="Times New Roman" w:eastAsia="Calibri" w:hAnsi="Times New Roman" w:cs="Times New Roman"/>
          <w:sz w:val="28"/>
          <w:szCs w:val="28"/>
        </w:rPr>
        <w:tab/>
        <w:t>Федеральный закон от 1 июля 2017 г. № 139-ФЗ «О внесении изменений в Трудовой кодекс Российской Федерации»</w:t>
      </w:r>
    </w:p>
    <w:p w:rsidR="004D21E2" w:rsidRPr="004D21E2" w:rsidRDefault="004D21E2" w:rsidP="004D21E2">
      <w:pPr>
        <w:tabs>
          <w:tab w:val="left" w:pos="709"/>
        </w:tabs>
        <w:spacing w:after="0" w:line="240" w:lineRule="auto"/>
        <w:jc w:val="both"/>
        <w:rPr>
          <w:rFonts w:ascii="Arial" w:eastAsia="Times New Roman" w:hAnsi="Arial" w:cs="Arial"/>
          <w:b/>
          <w:bCs/>
          <w:color w:val="000000"/>
          <w:sz w:val="23"/>
          <w:szCs w:val="23"/>
          <w:lang w:eastAsia="ru-RU"/>
        </w:rPr>
      </w:pPr>
      <w:r w:rsidRPr="004D21E2">
        <w:rPr>
          <w:rFonts w:ascii="Times New Roman" w:eastAsia="Calibri" w:hAnsi="Times New Roman" w:cs="Times New Roman"/>
          <w:i/>
          <w:sz w:val="28"/>
          <w:szCs w:val="28"/>
        </w:rPr>
        <w:tab/>
      </w:r>
      <w:r w:rsidRPr="004D21E2">
        <w:rPr>
          <w:rFonts w:ascii="Arial" w:eastAsia="Times New Roman" w:hAnsi="Arial" w:cs="Arial"/>
          <w:b/>
          <w:bCs/>
          <w:color w:val="000000"/>
          <w:sz w:val="23"/>
          <w:szCs w:val="23"/>
          <w:lang w:eastAsia="ru-RU"/>
        </w:rPr>
        <w:t>Продолжительность ежедневной работы для 14-летних граждан, работающих в период летних каникул, ограничили 4 часами.</w:t>
      </w:r>
    </w:p>
    <w:p w:rsidR="004D21E2" w:rsidRPr="004D21E2" w:rsidRDefault="004D21E2" w:rsidP="004D21E2">
      <w:pPr>
        <w:tabs>
          <w:tab w:val="left" w:pos="709"/>
        </w:tabs>
        <w:spacing w:after="0" w:line="240" w:lineRule="auto"/>
        <w:jc w:val="both"/>
        <w:rPr>
          <w:rFonts w:ascii="Arial" w:eastAsia="Times New Roman" w:hAnsi="Arial" w:cs="Arial"/>
          <w:b/>
          <w:bCs/>
          <w:color w:val="000000"/>
          <w:sz w:val="23"/>
          <w:szCs w:val="23"/>
          <w:lang w:eastAsia="ru-RU"/>
        </w:rPr>
      </w:pPr>
      <w:r w:rsidRPr="004D21E2">
        <w:rPr>
          <w:rFonts w:ascii="Arial" w:eastAsia="Times New Roman" w:hAnsi="Arial" w:cs="Arial"/>
          <w:b/>
          <w:bCs/>
          <w:color w:val="000000"/>
          <w:sz w:val="23"/>
          <w:szCs w:val="23"/>
          <w:lang w:eastAsia="ru-RU"/>
        </w:rPr>
        <w:tab/>
        <w:t>Поправки касаются трудовой деятельности несовершеннолетних.</w:t>
      </w:r>
    </w:p>
    <w:p w:rsidR="004D21E2" w:rsidRPr="004D21E2" w:rsidRDefault="004D21E2" w:rsidP="004D21E2">
      <w:pPr>
        <w:tabs>
          <w:tab w:val="left" w:pos="709"/>
        </w:tabs>
        <w:spacing w:after="0" w:line="240" w:lineRule="auto"/>
        <w:jc w:val="both"/>
        <w:rPr>
          <w:rFonts w:ascii="Arial" w:eastAsia="Times New Roman" w:hAnsi="Arial" w:cs="Arial"/>
          <w:b/>
          <w:bCs/>
          <w:color w:val="000000"/>
          <w:sz w:val="23"/>
          <w:szCs w:val="23"/>
          <w:lang w:eastAsia="ru-RU"/>
        </w:rPr>
      </w:pPr>
      <w:r w:rsidRPr="004D21E2">
        <w:rPr>
          <w:rFonts w:ascii="Arial" w:eastAsia="Times New Roman" w:hAnsi="Arial" w:cs="Arial"/>
          <w:b/>
          <w:bCs/>
          <w:color w:val="000000"/>
          <w:sz w:val="23"/>
          <w:szCs w:val="23"/>
          <w:lang w:eastAsia="ru-RU"/>
        </w:rPr>
        <w:tab/>
        <w:t>Уточнены условия заключения трудового договора с лицами, достигшими 15 лет, оставившими школу до получения основного общего образования или отчисленными из нее и продолжающими получать общее образование в иной форме обучения. Согласно поправкам они могут заключать трудовой договор для выполнения легкого труда, не причиняющего вреда их здоровью, и без ущерба для освоения образовательной программы.</w:t>
      </w:r>
    </w:p>
    <w:p w:rsidR="004D21E2" w:rsidRPr="004D21E2" w:rsidRDefault="004D21E2" w:rsidP="004D21E2">
      <w:pPr>
        <w:tabs>
          <w:tab w:val="left" w:pos="709"/>
        </w:tabs>
        <w:spacing w:after="0" w:line="240" w:lineRule="auto"/>
        <w:jc w:val="both"/>
        <w:rPr>
          <w:rFonts w:ascii="Arial" w:eastAsia="Times New Roman" w:hAnsi="Arial" w:cs="Arial"/>
          <w:b/>
          <w:bCs/>
          <w:color w:val="000000"/>
          <w:sz w:val="23"/>
          <w:szCs w:val="23"/>
          <w:lang w:eastAsia="ru-RU"/>
        </w:rPr>
      </w:pPr>
      <w:r w:rsidRPr="004D21E2">
        <w:rPr>
          <w:rFonts w:ascii="Arial" w:eastAsia="Times New Roman" w:hAnsi="Arial" w:cs="Arial"/>
          <w:b/>
          <w:bCs/>
          <w:color w:val="000000"/>
          <w:sz w:val="23"/>
          <w:szCs w:val="23"/>
          <w:lang w:eastAsia="ru-RU"/>
        </w:rPr>
        <w:tab/>
        <w:t>Также уточнены условия вступления 14-летних граждан в трудовые отношения в случае получения ими общего образования. С письменного согласия одного из родителей (попечителя) и органа опеки и попечительства с ними может быть заключен трудовой договор для выполнения легкого труда, не причиняющего вреда их здоровью.</w:t>
      </w:r>
    </w:p>
    <w:p w:rsidR="004D21E2" w:rsidRPr="004D21E2" w:rsidRDefault="004D21E2" w:rsidP="004D21E2">
      <w:pPr>
        <w:tabs>
          <w:tab w:val="left" w:pos="709"/>
        </w:tabs>
        <w:spacing w:after="0" w:line="240" w:lineRule="auto"/>
        <w:jc w:val="both"/>
        <w:rPr>
          <w:rFonts w:ascii="Arial" w:eastAsia="Times New Roman" w:hAnsi="Arial" w:cs="Arial"/>
          <w:b/>
          <w:bCs/>
          <w:color w:val="000000"/>
          <w:sz w:val="23"/>
          <w:szCs w:val="23"/>
          <w:lang w:eastAsia="ru-RU"/>
        </w:rPr>
      </w:pPr>
      <w:r w:rsidRPr="004D21E2">
        <w:rPr>
          <w:rFonts w:ascii="Arial" w:eastAsia="Times New Roman" w:hAnsi="Arial" w:cs="Arial"/>
          <w:b/>
          <w:bCs/>
          <w:color w:val="000000"/>
          <w:sz w:val="23"/>
          <w:szCs w:val="23"/>
          <w:lang w:eastAsia="ru-RU"/>
        </w:rPr>
        <w:t>Кроме того, продолжительность ежедневной работы (смены) для граждан в возрасте от 14 до 15 лет, работающих в период летних каникул, ограничена 4 часами.</w:t>
      </w:r>
    </w:p>
    <w:p w:rsidR="00BD2332" w:rsidRDefault="004D21E2" w:rsidP="004D21E2">
      <w:pPr>
        <w:tabs>
          <w:tab w:val="left" w:pos="709"/>
        </w:tabs>
        <w:spacing w:after="0" w:line="240" w:lineRule="auto"/>
        <w:jc w:val="both"/>
        <w:rPr>
          <w:rFonts w:ascii="Times New Roman" w:eastAsia="Calibri" w:hAnsi="Times New Roman" w:cs="Times New Roman"/>
          <w:sz w:val="28"/>
          <w:szCs w:val="28"/>
        </w:rPr>
      </w:pPr>
      <w:r w:rsidRPr="004D21E2">
        <w:rPr>
          <w:rFonts w:ascii="Times New Roman" w:eastAsia="Calibri" w:hAnsi="Times New Roman" w:cs="Times New Roman"/>
          <w:sz w:val="28"/>
          <w:szCs w:val="28"/>
        </w:rPr>
        <w:tab/>
      </w:r>
    </w:p>
    <w:p w:rsidR="004D21E2" w:rsidRPr="004D21E2" w:rsidRDefault="00BD2332" w:rsidP="004D21E2">
      <w:pPr>
        <w:tabs>
          <w:tab w:val="left" w:pos="709"/>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4D21E2" w:rsidRPr="004D21E2">
        <w:rPr>
          <w:rFonts w:ascii="Times New Roman" w:eastAsia="Calibri" w:hAnsi="Times New Roman" w:cs="Times New Roman"/>
          <w:sz w:val="28"/>
          <w:szCs w:val="28"/>
        </w:rPr>
        <w:t>Федеральный закон от 29 июля 2017 г. № 214-ФЗ «О проведении эксперимента по развитию курортной инфраструктуры в Республике Крым, Алтайском крае, Краснодарском крае и Ставропольском крае»</w:t>
      </w:r>
    </w:p>
    <w:p w:rsidR="004D21E2" w:rsidRPr="004D21E2" w:rsidRDefault="004D21E2" w:rsidP="004D21E2">
      <w:pPr>
        <w:tabs>
          <w:tab w:val="left" w:pos="709"/>
        </w:tabs>
        <w:spacing w:after="0" w:line="240" w:lineRule="auto"/>
        <w:jc w:val="both"/>
        <w:rPr>
          <w:rFonts w:ascii="Arial" w:eastAsia="Times New Roman" w:hAnsi="Arial" w:cs="Arial"/>
          <w:b/>
          <w:bCs/>
          <w:color w:val="000000"/>
          <w:sz w:val="23"/>
          <w:szCs w:val="23"/>
          <w:lang w:eastAsia="ru-RU"/>
        </w:rPr>
      </w:pPr>
      <w:r w:rsidRPr="004D21E2">
        <w:rPr>
          <w:rFonts w:ascii="Arial" w:eastAsia="Times New Roman" w:hAnsi="Arial" w:cs="Arial"/>
          <w:b/>
          <w:bCs/>
          <w:color w:val="000000"/>
          <w:sz w:val="23"/>
          <w:szCs w:val="23"/>
          <w:lang w:eastAsia="ru-RU"/>
        </w:rPr>
        <w:tab/>
        <w:t>Со следующего года с туристов в ряде регионов начнут взимать курортный сбор.</w:t>
      </w:r>
    </w:p>
    <w:p w:rsidR="004D21E2" w:rsidRPr="004D21E2" w:rsidRDefault="004D21E2" w:rsidP="004D21E2">
      <w:pPr>
        <w:tabs>
          <w:tab w:val="left" w:pos="709"/>
        </w:tabs>
        <w:spacing w:after="0" w:line="240" w:lineRule="auto"/>
        <w:jc w:val="both"/>
        <w:rPr>
          <w:rFonts w:ascii="Arial" w:eastAsia="Times New Roman" w:hAnsi="Arial" w:cs="Arial"/>
          <w:b/>
          <w:bCs/>
          <w:color w:val="000000"/>
          <w:sz w:val="23"/>
          <w:szCs w:val="23"/>
          <w:lang w:eastAsia="ru-RU"/>
        </w:rPr>
      </w:pPr>
      <w:r w:rsidRPr="004D21E2">
        <w:rPr>
          <w:rFonts w:ascii="Arial" w:eastAsia="Times New Roman" w:hAnsi="Arial" w:cs="Arial"/>
          <w:b/>
          <w:bCs/>
          <w:color w:val="000000"/>
          <w:sz w:val="23"/>
          <w:szCs w:val="23"/>
          <w:lang w:eastAsia="ru-RU"/>
        </w:rPr>
        <w:tab/>
        <w:t>В России решено провести эксперимент по взиманию с туристов курортного сбора. Он будет проводиться в Крыму, Алтайском, Краснодарском и Ставропольском краях по 31 декабря 2022 г.</w:t>
      </w:r>
    </w:p>
    <w:p w:rsidR="004D21E2" w:rsidRPr="004D21E2" w:rsidRDefault="004D21E2" w:rsidP="004D21E2">
      <w:pPr>
        <w:tabs>
          <w:tab w:val="left" w:pos="709"/>
        </w:tabs>
        <w:spacing w:after="0" w:line="240" w:lineRule="auto"/>
        <w:jc w:val="both"/>
        <w:rPr>
          <w:rFonts w:ascii="Arial" w:eastAsia="Times New Roman" w:hAnsi="Arial" w:cs="Arial"/>
          <w:b/>
          <w:bCs/>
          <w:color w:val="000000"/>
          <w:sz w:val="23"/>
          <w:szCs w:val="23"/>
          <w:lang w:eastAsia="ru-RU"/>
        </w:rPr>
      </w:pPr>
      <w:r w:rsidRPr="004D21E2">
        <w:rPr>
          <w:rFonts w:ascii="Arial" w:eastAsia="Times New Roman" w:hAnsi="Arial" w:cs="Arial"/>
          <w:b/>
          <w:bCs/>
          <w:color w:val="000000"/>
          <w:sz w:val="23"/>
          <w:szCs w:val="23"/>
          <w:lang w:eastAsia="ru-RU"/>
        </w:rPr>
        <w:tab/>
        <w:t>Курортный сбор - это плата за пользование курортной инфраструктурой. Его начнут взимать не ранее 1 мая 2018 г.</w:t>
      </w:r>
    </w:p>
    <w:p w:rsidR="004D21E2" w:rsidRPr="004D21E2" w:rsidRDefault="004D21E2" w:rsidP="004D21E2">
      <w:pPr>
        <w:tabs>
          <w:tab w:val="left" w:pos="709"/>
        </w:tabs>
        <w:spacing w:after="0" w:line="240" w:lineRule="auto"/>
        <w:jc w:val="both"/>
        <w:rPr>
          <w:rFonts w:ascii="Arial" w:eastAsia="Times New Roman" w:hAnsi="Arial" w:cs="Arial"/>
          <w:b/>
          <w:bCs/>
          <w:color w:val="000000"/>
          <w:sz w:val="23"/>
          <w:szCs w:val="23"/>
          <w:lang w:eastAsia="ru-RU"/>
        </w:rPr>
      </w:pPr>
      <w:r w:rsidRPr="004D21E2">
        <w:rPr>
          <w:rFonts w:ascii="Arial" w:eastAsia="Times New Roman" w:hAnsi="Arial" w:cs="Arial"/>
          <w:b/>
          <w:bCs/>
          <w:color w:val="000000"/>
          <w:sz w:val="23"/>
          <w:szCs w:val="23"/>
          <w:lang w:eastAsia="ru-RU"/>
        </w:rPr>
        <w:tab/>
        <w:t>Сбор вводится в действие законом субъекта Федерации. На региональном уровне устанавливаются территория эксперимента, размер сбора, порядок и сроки его исчисления. Максимальный размер сбора - 100 руб. В 2018 г. он ограничен 50 руб. При этом размер сбора может дифференцироваться в зависимости от сезона (в т. ч. снижен до 0 руб.), времени пребывания плательщика в объекте размещения, значения курорта.</w:t>
      </w:r>
    </w:p>
    <w:p w:rsidR="004D21E2" w:rsidRPr="004D21E2" w:rsidRDefault="004D21E2" w:rsidP="004D21E2">
      <w:pPr>
        <w:tabs>
          <w:tab w:val="left" w:pos="709"/>
        </w:tabs>
        <w:spacing w:after="0" w:line="240" w:lineRule="auto"/>
        <w:jc w:val="both"/>
        <w:rPr>
          <w:rFonts w:ascii="Arial" w:eastAsia="Times New Roman" w:hAnsi="Arial" w:cs="Arial"/>
          <w:b/>
          <w:bCs/>
          <w:color w:val="000000"/>
          <w:sz w:val="23"/>
          <w:szCs w:val="23"/>
          <w:lang w:eastAsia="ru-RU"/>
        </w:rPr>
      </w:pPr>
      <w:r w:rsidRPr="004D21E2">
        <w:rPr>
          <w:rFonts w:ascii="Arial" w:eastAsia="Times New Roman" w:hAnsi="Arial" w:cs="Arial"/>
          <w:b/>
          <w:bCs/>
          <w:color w:val="000000"/>
          <w:sz w:val="23"/>
          <w:szCs w:val="23"/>
          <w:lang w:eastAsia="ru-RU"/>
        </w:rPr>
        <w:lastRenderedPageBreak/>
        <w:t>Платить сбор обязаны совершеннолетние граждане, проживающие в объектах размещения более 24 ч. Отдельные лица освобождены от уплаты сбора (участники ВОВ и ветераны боевых действий; инвалиды; местные жители; малоимущие семьи; постоянно работающие на территории эксперимента лица; больные туберкулезом и др.). Регионы вправе устанавливать иные категории льготников.</w:t>
      </w:r>
    </w:p>
    <w:p w:rsidR="004D21E2" w:rsidRPr="004D21E2" w:rsidRDefault="004D21E2" w:rsidP="004D21E2">
      <w:pPr>
        <w:tabs>
          <w:tab w:val="left" w:pos="709"/>
        </w:tabs>
        <w:spacing w:after="0" w:line="240" w:lineRule="auto"/>
        <w:jc w:val="both"/>
        <w:rPr>
          <w:rFonts w:ascii="Arial" w:eastAsia="Times New Roman" w:hAnsi="Arial" w:cs="Arial"/>
          <w:b/>
          <w:bCs/>
          <w:color w:val="000000"/>
          <w:sz w:val="23"/>
          <w:szCs w:val="23"/>
          <w:lang w:eastAsia="ru-RU"/>
        </w:rPr>
      </w:pPr>
      <w:r w:rsidRPr="004D21E2">
        <w:rPr>
          <w:rFonts w:ascii="Arial" w:eastAsia="Times New Roman" w:hAnsi="Arial" w:cs="Arial"/>
          <w:b/>
          <w:bCs/>
          <w:color w:val="000000"/>
          <w:sz w:val="23"/>
          <w:szCs w:val="23"/>
          <w:lang w:eastAsia="ru-RU"/>
        </w:rPr>
        <w:tab/>
        <w:t>Под объектом размещения понимается здание или помещение в нем, предназначенное для гостиничных услуг, услуг по временному размещению, а также жилое помещение, пригодное для временного проживания.</w:t>
      </w:r>
    </w:p>
    <w:p w:rsidR="004D21E2" w:rsidRPr="004D21E2" w:rsidRDefault="004D21E2" w:rsidP="004D21E2">
      <w:pPr>
        <w:tabs>
          <w:tab w:val="left" w:pos="709"/>
        </w:tabs>
        <w:spacing w:after="0" w:line="240" w:lineRule="auto"/>
        <w:jc w:val="both"/>
        <w:rPr>
          <w:rFonts w:ascii="Arial" w:eastAsia="Times New Roman" w:hAnsi="Arial" w:cs="Arial"/>
          <w:b/>
          <w:bCs/>
          <w:color w:val="000000"/>
          <w:sz w:val="23"/>
          <w:szCs w:val="23"/>
          <w:lang w:eastAsia="ru-RU"/>
        </w:rPr>
      </w:pPr>
      <w:r w:rsidRPr="004D21E2">
        <w:rPr>
          <w:rFonts w:ascii="Arial" w:eastAsia="Times New Roman" w:hAnsi="Arial" w:cs="Arial"/>
          <w:b/>
          <w:bCs/>
          <w:color w:val="000000"/>
          <w:sz w:val="23"/>
          <w:szCs w:val="23"/>
          <w:lang w:eastAsia="ru-RU"/>
        </w:rPr>
        <w:tab/>
        <w:t>Сбор исчисляется как количество дней фактического проживания плательщика в объекте размещения (кроме дня заезда), помноженное на размер сбора. Сбор не включается в стоимость проживания и взимается не позднее выезда из объекта размещения.</w:t>
      </w:r>
    </w:p>
    <w:p w:rsidR="004D21E2" w:rsidRPr="004D21E2" w:rsidRDefault="004D21E2" w:rsidP="004D21E2">
      <w:pPr>
        <w:tabs>
          <w:tab w:val="left" w:pos="709"/>
        </w:tabs>
        <w:spacing w:after="0" w:line="240" w:lineRule="auto"/>
        <w:jc w:val="both"/>
        <w:rPr>
          <w:rFonts w:ascii="Arial" w:eastAsia="Times New Roman" w:hAnsi="Arial" w:cs="Arial"/>
          <w:b/>
          <w:bCs/>
          <w:color w:val="000000"/>
          <w:sz w:val="23"/>
          <w:szCs w:val="23"/>
          <w:lang w:eastAsia="ru-RU"/>
        </w:rPr>
      </w:pPr>
      <w:r w:rsidRPr="004D21E2">
        <w:rPr>
          <w:rFonts w:ascii="Arial" w:eastAsia="Times New Roman" w:hAnsi="Arial" w:cs="Arial"/>
          <w:b/>
          <w:bCs/>
          <w:color w:val="000000"/>
          <w:sz w:val="23"/>
          <w:szCs w:val="23"/>
          <w:lang w:eastAsia="ru-RU"/>
        </w:rPr>
        <w:tab/>
        <w:t xml:space="preserve">Исчисляют, взимают и перечисляют плату в бюджет операторы курортного сбора. Под ними понимаются </w:t>
      </w:r>
      <w:proofErr w:type="spellStart"/>
      <w:r w:rsidRPr="004D21E2">
        <w:rPr>
          <w:rFonts w:ascii="Arial" w:eastAsia="Times New Roman" w:hAnsi="Arial" w:cs="Arial"/>
          <w:b/>
          <w:bCs/>
          <w:color w:val="000000"/>
          <w:sz w:val="23"/>
          <w:szCs w:val="23"/>
          <w:lang w:eastAsia="ru-RU"/>
        </w:rPr>
        <w:t>юрлица</w:t>
      </w:r>
      <w:proofErr w:type="spellEnd"/>
      <w:r w:rsidRPr="004D21E2">
        <w:rPr>
          <w:rFonts w:ascii="Arial" w:eastAsia="Times New Roman" w:hAnsi="Arial" w:cs="Arial"/>
          <w:b/>
          <w:bCs/>
          <w:color w:val="000000"/>
          <w:sz w:val="23"/>
          <w:szCs w:val="23"/>
          <w:lang w:eastAsia="ru-RU"/>
        </w:rPr>
        <w:t xml:space="preserve"> или ИП, предоставляющие гостиничные услуги, услуги по временному размещению </w:t>
      </w:r>
      <w:bookmarkStart w:id="0" w:name="_GoBack"/>
      <w:bookmarkEnd w:id="0"/>
      <w:r w:rsidRPr="004D21E2">
        <w:rPr>
          <w:rFonts w:ascii="Arial" w:eastAsia="Times New Roman" w:hAnsi="Arial" w:cs="Arial"/>
          <w:b/>
          <w:bCs/>
          <w:color w:val="000000"/>
          <w:sz w:val="23"/>
          <w:szCs w:val="23"/>
          <w:lang w:eastAsia="ru-RU"/>
        </w:rPr>
        <w:t>и/или обеспечивающие временное проживание. Операторы обязаны выдавать плательщику сбора документ, подтверждающий уплату.</w:t>
      </w:r>
    </w:p>
    <w:p w:rsidR="004D21E2" w:rsidRPr="004D21E2" w:rsidRDefault="004D21E2" w:rsidP="004D21E2">
      <w:pPr>
        <w:tabs>
          <w:tab w:val="left" w:pos="709"/>
        </w:tabs>
        <w:spacing w:after="0" w:line="240" w:lineRule="auto"/>
        <w:jc w:val="both"/>
        <w:rPr>
          <w:rFonts w:ascii="Arial" w:eastAsia="Times New Roman" w:hAnsi="Arial" w:cs="Arial"/>
          <w:b/>
          <w:bCs/>
          <w:color w:val="000000"/>
          <w:sz w:val="23"/>
          <w:szCs w:val="23"/>
          <w:lang w:eastAsia="ru-RU"/>
        </w:rPr>
      </w:pPr>
      <w:r w:rsidRPr="004D21E2">
        <w:rPr>
          <w:rFonts w:ascii="Arial" w:eastAsia="Times New Roman" w:hAnsi="Arial" w:cs="Arial"/>
          <w:b/>
          <w:bCs/>
          <w:color w:val="000000"/>
          <w:sz w:val="23"/>
          <w:szCs w:val="23"/>
          <w:lang w:eastAsia="ru-RU"/>
        </w:rPr>
        <w:tab/>
        <w:t>Курортный сбор предназначен для финансирования работ по развитию курортной инфраструктуры на территории эксперимента. Для этого создаются соответствующие фонды, представляющие собой часть регионального бюджета. Контролируют расход средств общественные советы при региональных органах.</w:t>
      </w:r>
    </w:p>
    <w:p w:rsidR="004D21E2" w:rsidRPr="004D21E2" w:rsidRDefault="004D21E2" w:rsidP="004D21E2">
      <w:pPr>
        <w:tabs>
          <w:tab w:val="left" w:pos="709"/>
        </w:tabs>
        <w:spacing w:after="0" w:line="240" w:lineRule="auto"/>
        <w:jc w:val="both"/>
        <w:rPr>
          <w:rFonts w:ascii="Arial" w:eastAsia="Times New Roman" w:hAnsi="Arial" w:cs="Arial"/>
          <w:b/>
          <w:bCs/>
          <w:color w:val="000000"/>
          <w:sz w:val="23"/>
          <w:szCs w:val="23"/>
          <w:lang w:eastAsia="ru-RU"/>
        </w:rPr>
      </w:pPr>
      <w:r w:rsidRPr="004D21E2">
        <w:rPr>
          <w:rFonts w:ascii="Arial" w:eastAsia="Times New Roman" w:hAnsi="Arial" w:cs="Arial"/>
          <w:b/>
          <w:bCs/>
          <w:color w:val="000000"/>
          <w:sz w:val="23"/>
          <w:szCs w:val="23"/>
          <w:lang w:eastAsia="ru-RU"/>
        </w:rPr>
        <w:tab/>
        <w:t>Федеральный закон вступает в силу со дня его официального опубликования.</w:t>
      </w:r>
    </w:p>
    <w:p w:rsidR="004D21E2" w:rsidRPr="004D21E2" w:rsidRDefault="004D21E2" w:rsidP="004D21E2">
      <w:pPr>
        <w:tabs>
          <w:tab w:val="left" w:pos="709"/>
        </w:tabs>
        <w:spacing w:after="0" w:line="240" w:lineRule="auto"/>
        <w:jc w:val="both"/>
        <w:rPr>
          <w:rFonts w:ascii="Times New Roman" w:eastAsia="Calibri" w:hAnsi="Times New Roman" w:cs="Times New Roman"/>
          <w:sz w:val="28"/>
          <w:szCs w:val="28"/>
        </w:rPr>
      </w:pPr>
    </w:p>
    <w:p w:rsidR="004D21E2" w:rsidRPr="004D21E2" w:rsidRDefault="004D21E2" w:rsidP="004D21E2">
      <w:pPr>
        <w:tabs>
          <w:tab w:val="left" w:pos="709"/>
        </w:tabs>
        <w:spacing w:after="0" w:line="240" w:lineRule="auto"/>
        <w:jc w:val="both"/>
        <w:rPr>
          <w:rFonts w:ascii="Times New Roman" w:eastAsia="Calibri" w:hAnsi="Times New Roman" w:cs="Times New Roman"/>
          <w:sz w:val="28"/>
          <w:szCs w:val="28"/>
        </w:rPr>
      </w:pPr>
      <w:r w:rsidRPr="004D21E2">
        <w:rPr>
          <w:rFonts w:ascii="Times New Roman" w:eastAsia="Calibri" w:hAnsi="Times New Roman" w:cs="Times New Roman"/>
          <w:sz w:val="28"/>
          <w:szCs w:val="28"/>
        </w:rPr>
        <w:tab/>
        <w:t>Федеральный закон от 29 июля 2017 г. № 250-ФЗ «О внесении изменений в Уголовный кодекс Российской Федерации и Уголовно-процессуальный кодекс Российской Федерации в связи с совершенствованием правового регулирования отношений, связанных с уплатой страховых взносов в государственные внебюджетные фонды»</w:t>
      </w:r>
    </w:p>
    <w:p w:rsidR="004D21E2" w:rsidRPr="004D21E2" w:rsidRDefault="004D21E2" w:rsidP="004D21E2">
      <w:pPr>
        <w:tabs>
          <w:tab w:val="left" w:pos="709"/>
        </w:tabs>
        <w:spacing w:after="0" w:line="240" w:lineRule="auto"/>
        <w:jc w:val="both"/>
        <w:rPr>
          <w:rFonts w:ascii="Arial" w:eastAsia="Times New Roman" w:hAnsi="Arial" w:cs="Arial"/>
          <w:b/>
          <w:bCs/>
          <w:color w:val="000000"/>
          <w:sz w:val="23"/>
          <w:szCs w:val="23"/>
          <w:lang w:eastAsia="ru-RU"/>
        </w:rPr>
      </w:pPr>
      <w:r w:rsidRPr="004D21E2">
        <w:rPr>
          <w:rFonts w:ascii="Arial" w:eastAsia="Times New Roman" w:hAnsi="Arial" w:cs="Arial"/>
          <w:b/>
          <w:bCs/>
          <w:color w:val="000000"/>
          <w:sz w:val="23"/>
          <w:szCs w:val="23"/>
          <w:lang w:eastAsia="ru-RU"/>
        </w:rPr>
        <w:tab/>
        <w:t>Установлена уголовная ответственность за неуплату страховых взносов работодателями, гражданами и ИП.</w:t>
      </w:r>
    </w:p>
    <w:p w:rsidR="004D21E2" w:rsidRPr="004D21E2" w:rsidRDefault="004D21E2" w:rsidP="004D21E2">
      <w:pPr>
        <w:tabs>
          <w:tab w:val="left" w:pos="709"/>
        </w:tabs>
        <w:spacing w:after="0" w:line="240" w:lineRule="auto"/>
        <w:jc w:val="both"/>
        <w:rPr>
          <w:rFonts w:ascii="Arial" w:eastAsia="Times New Roman" w:hAnsi="Arial" w:cs="Arial"/>
          <w:b/>
          <w:bCs/>
          <w:color w:val="000000"/>
          <w:sz w:val="23"/>
          <w:szCs w:val="23"/>
          <w:lang w:eastAsia="ru-RU"/>
        </w:rPr>
      </w:pPr>
      <w:r w:rsidRPr="004D21E2">
        <w:rPr>
          <w:rFonts w:ascii="Arial" w:eastAsia="Times New Roman" w:hAnsi="Arial" w:cs="Arial"/>
          <w:b/>
          <w:bCs/>
          <w:color w:val="000000"/>
          <w:sz w:val="23"/>
          <w:szCs w:val="23"/>
          <w:lang w:eastAsia="ru-RU"/>
        </w:rPr>
        <w:tab/>
        <w:t>Внесены поправки в УК РФ и УПК РФ. Это связано с усилением ответственности за неуплату страховых взносов в государственные внебюджетные фонды.</w:t>
      </w:r>
    </w:p>
    <w:p w:rsidR="004D21E2" w:rsidRPr="004D21E2" w:rsidRDefault="004D21E2" w:rsidP="004D21E2">
      <w:pPr>
        <w:tabs>
          <w:tab w:val="left" w:pos="709"/>
        </w:tabs>
        <w:spacing w:after="0" w:line="240" w:lineRule="auto"/>
        <w:jc w:val="both"/>
        <w:rPr>
          <w:rFonts w:ascii="Arial" w:eastAsia="Times New Roman" w:hAnsi="Arial" w:cs="Arial"/>
          <w:b/>
          <w:bCs/>
          <w:color w:val="000000"/>
          <w:sz w:val="23"/>
          <w:szCs w:val="23"/>
          <w:lang w:eastAsia="ru-RU"/>
        </w:rPr>
      </w:pPr>
      <w:r w:rsidRPr="004D21E2">
        <w:rPr>
          <w:rFonts w:ascii="Arial" w:eastAsia="Times New Roman" w:hAnsi="Arial" w:cs="Arial"/>
          <w:b/>
          <w:bCs/>
          <w:color w:val="000000"/>
          <w:sz w:val="23"/>
          <w:szCs w:val="23"/>
          <w:lang w:eastAsia="ru-RU"/>
        </w:rPr>
        <w:tab/>
        <w:t>Так, уточнено, что уголовная ответственность за уклонение от уплаты налогов, сборов, страховых взносов путем непредставления декларации (расчета) или документов, представление которых является обязательным, либо путем включения в них заведомо ложных сведений наступает в случае неуплаты взносов в крупном и особо крупном размерах. Для физлица крупной считается неуплата в течение 3 лет 900 тыс. руб., если это больше 10% от подлежащей уплате суммы взносов, либо неуплата 2,7 млн руб. и более. Особо крупный размер - 4,5 млн руб., если это больше 20% от подлежащей уплате суммы, либо неуплата более 13,5 млн руб. Для компаний крупный размер - неуплата более 5 млн руб. при превышении 25% от суммы взносов, либо неуплата взносов на сумму больше 15 млн руб. Особо крупный размер - 15 млн руб. при превышении 50% от суммы взносов, либо неуплата более 45 млн руб.</w:t>
      </w:r>
    </w:p>
    <w:p w:rsidR="004D21E2" w:rsidRPr="004D21E2" w:rsidRDefault="004D21E2" w:rsidP="004D21E2">
      <w:pPr>
        <w:tabs>
          <w:tab w:val="left" w:pos="709"/>
        </w:tabs>
        <w:spacing w:after="0" w:line="240" w:lineRule="auto"/>
        <w:jc w:val="both"/>
        <w:rPr>
          <w:rFonts w:ascii="Arial" w:eastAsia="Times New Roman" w:hAnsi="Arial" w:cs="Arial"/>
          <w:b/>
          <w:bCs/>
          <w:color w:val="000000"/>
          <w:sz w:val="23"/>
          <w:szCs w:val="23"/>
          <w:lang w:eastAsia="ru-RU"/>
        </w:rPr>
      </w:pPr>
      <w:r w:rsidRPr="004D21E2">
        <w:rPr>
          <w:rFonts w:ascii="Arial" w:eastAsia="Times New Roman" w:hAnsi="Arial" w:cs="Arial"/>
          <w:b/>
          <w:bCs/>
          <w:color w:val="000000"/>
          <w:sz w:val="23"/>
          <w:szCs w:val="23"/>
          <w:lang w:eastAsia="ru-RU"/>
        </w:rPr>
        <w:tab/>
        <w:t>Установлена уголовная ответственность за уклонение от уплаты взносов на обязательное социальное страхование от несчастных случаев на производстве и профессиональных заболеваний путем занижения базы для начисления взносов (иного неправильного исчисления взносов/непредставления расчета по ним).</w:t>
      </w:r>
    </w:p>
    <w:p w:rsidR="004D21E2" w:rsidRPr="004D21E2" w:rsidRDefault="004D21E2" w:rsidP="004D21E2">
      <w:pPr>
        <w:tabs>
          <w:tab w:val="left" w:pos="709"/>
        </w:tabs>
        <w:spacing w:after="0" w:line="240" w:lineRule="auto"/>
        <w:jc w:val="both"/>
        <w:rPr>
          <w:rFonts w:ascii="Arial" w:eastAsia="Times New Roman" w:hAnsi="Arial" w:cs="Arial"/>
          <w:b/>
          <w:bCs/>
          <w:color w:val="000000"/>
          <w:sz w:val="23"/>
          <w:szCs w:val="23"/>
          <w:lang w:eastAsia="ru-RU"/>
        </w:rPr>
      </w:pPr>
      <w:r w:rsidRPr="004D21E2">
        <w:rPr>
          <w:rFonts w:ascii="Arial" w:eastAsia="Times New Roman" w:hAnsi="Arial" w:cs="Arial"/>
          <w:b/>
          <w:bCs/>
          <w:color w:val="000000"/>
          <w:sz w:val="23"/>
          <w:szCs w:val="23"/>
          <w:lang w:eastAsia="ru-RU"/>
        </w:rPr>
        <w:tab/>
        <w:t>При этом ответственность для физлиц наступает, если доля неуплаченных взносов превышает 10% подлежащих уплате сумм при неуплате более 600 тыс. руб. за 3 года, либо превышает 1 800 тыс. руб. Особо крупный размер - это 20%, 3 млн и 9 млн руб. соответственно. Для организаций - 10%, 2 млн и 6 млн руб. Особо крупный размер - 20%, 10 млн и 30 млн руб.</w:t>
      </w:r>
    </w:p>
    <w:p w:rsidR="004D21E2" w:rsidRPr="004D21E2" w:rsidRDefault="004D21E2" w:rsidP="004D21E2">
      <w:pPr>
        <w:tabs>
          <w:tab w:val="left" w:pos="709"/>
        </w:tabs>
        <w:spacing w:after="0" w:line="240" w:lineRule="auto"/>
        <w:jc w:val="both"/>
        <w:rPr>
          <w:rFonts w:ascii="Arial" w:eastAsia="Times New Roman" w:hAnsi="Arial" w:cs="Arial"/>
          <w:b/>
          <w:bCs/>
          <w:color w:val="000000"/>
          <w:sz w:val="23"/>
          <w:szCs w:val="23"/>
          <w:lang w:eastAsia="ru-RU"/>
        </w:rPr>
      </w:pPr>
      <w:r w:rsidRPr="004D21E2">
        <w:rPr>
          <w:rFonts w:ascii="Arial" w:eastAsia="Times New Roman" w:hAnsi="Arial" w:cs="Arial"/>
          <w:b/>
          <w:bCs/>
          <w:color w:val="000000"/>
          <w:sz w:val="23"/>
          <w:szCs w:val="23"/>
          <w:lang w:eastAsia="ru-RU"/>
        </w:rPr>
        <w:lastRenderedPageBreak/>
        <w:tab/>
        <w:t>Уточнена ответственность за сокрытие денежных средств либо имущества организации (ИП), за счет которых должно быть произведено взыскание по взносам.</w:t>
      </w:r>
    </w:p>
    <w:p w:rsidR="004D21E2" w:rsidRDefault="004D21E2" w:rsidP="004D21E2">
      <w:pPr>
        <w:tabs>
          <w:tab w:val="left" w:pos="709"/>
        </w:tabs>
        <w:spacing w:after="0" w:line="240" w:lineRule="auto"/>
        <w:jc w:val="both"/>
        <w:rPr>
          <w:rFonts w:ascii="Arial" w:eastAsia="Times New Roman" w:hAnsi="Arial" w:cs="Arial"/>
          <w:b/>
          <w:bCs/>
          <w:color w:val="000000"/>
          <w:sz w:val="23"/>
          <w:szCs w:val="23"/>
          <w:lang w:eastAsia="ru-RU"/>
        </w:rPr>
      </w:pPr>
      <w:r w:rsidRPr="004D21E2">
        <w:rPr>
          <w:rFonts w:ascii="Arial" w:eastAsia="Times New Roman" w:hAnsi="Arial" w:cs="Arial"/>
          <w:b/>
          <w:bCs/>
          <w:color w:val="000000"/>
          <w:sz w:val="23"/>
          <w:szCs w:val="23"/>
          <w:lang w:eastAsia="ru-RU"/>
        </w:rPr>
        <w:tab/>
        <w:t>Соответствующие поправки внесены в УПК РФ. В частности, инициировать возбуждение уголовного дела могут сами фонды. Регламентирован порядок рассмотрения сообщения об указанных преступлениях, а также механизм направления таких материалов в органы контроля за уплатой страховых взносов.</w:t>
      </w:r>
    </w:p>
    <w:p w:rsidR="00BD2332" w:rsidRPr="00BD2332" w:rsidRDefault="00BD2332" w:rsidP="004D21E2">
      <w:pPr>
        <w:tabs>
          <w:tab w:val="left" w:pos="709"/>
        </w:tabs>
        <w:spacing w:after="0" w:line="240" w:lineRule="auto"/>
        <w:jc w:val="both"/>
        <w:rPr>
          <w:rFonts w:ascii="Arial" w:eastAsia="Times New Roman" w:hAnsi="Arial" w:cs="Arial"/>
          <w:b/>
          <w:bCs/>
          <w:color w:val="000000"/>
          <w:sz w:val="23"/>
          <w:szCs w:val="23"/>
          <w:lang w:eastAsia="ru-RU"/>
        </w:rPr>
      </w:pPr>
    </w:p>
    <w:p w:rsidR="004D21E2" w:rsidRPr="004D21E2" w:rsidRDefault="004D21E2" w:rsidP="004D21E2">
      <w:pPr>
        <w:tabs>
          <w:tab w:val="left" w:pos="709"/>
        </w:tabs>
        <w:spacing w:after="0" w:line="240" w:lineRule="auto"/>
        <w:jc w:val="both"/>
        <w:rPr>
          <w:rFonts w:ascii="Times New Roman" w:eastAsia="Calibri" w:hAnsi="Times New Roman" w:cs="Times New Roman"/>
          <w:sz w:val="28"/>
          <w:szCs w:val="28"/>
        </w:rPr>
      </w:pPr>
      <w:r w:rsidRPr="004D21E2">
        <w:rPr>
          <w:rFonts w:ascii="Times New Roman" w:eastAsia="Calibri" w:hAnsi="Times New Roman" w:cs="Times New Roman"/>
          <w:sz w:val="28"/>
          <w:szCs w:val="28"/>
        </w:rPr>
        <w:tab/>
        <w:t>Постановление Правительства РФ от 14 июня 2017 г. № 707 «О внесении изменения в Положение о федеральном государственном санитарно-эпидемиологическом надзоре»</w:t>
      </w:r>
    </w:p>
    <w:p w:rsidR="004D21E2" w:rsidRPr="004D21E2" w:rsidRDefault="004D21E2" w:rsidP="004D21E2">
      <w:pPr>
        <w:tabs>
          <w:tab w:val="left" w:pos="709"/>
        </w:tabs>
        <w:spacing w:after="0" w:line="240" w:lineRule="auto"/>
        <w:jc w:val="both"/>
        <w:rPr>
          <w:rFonts w:ascii="Arial" w:eastAsia="Times New Roman" w:hAnsi="Arial" w:cs="Arial"/>
          <w:b/>
          <w:bCs/>
          <w:color w:val="000000"/>
          <w:sz w:val="23"/>
          <w:szCs w:val="23"/>
          <w:lang w:eastAsia="ru-RU"/>
        </w:rPr>
      </w:pPr>
      <w:r w:rsidRPr="004D21E2">
        <w:rPr>
          <w:rFonts w:ascii="Arial" w:eastAsia="Times New Roman" w:hAnsi="Arial" w:cs="Arial"/>
          <w:b/>
          <w:bCs/>
          <w:color w:val="000000"/>
          <w:sz w:val="23"/>
          <w:szCs w:val="23"/>
          <w:lang w:eastAsia="ru-RU"/>
        </w:rPr>
        <w:tab/>
        <w:t>В ходе плановых проверок сотрудники госсанэпиднадзора будут использовать проверочные листы.</w:t>
      </w:r>
    </w:p>
    <w:p w:rsidR="004D21E2" w:rsidRPr="004D21E2" w:rsidRDefault="004D21E2" w:rsidP="004D21E2">
      <w:pPr>
        <w:tabs>
          <w:tab w:val="left" w:pos="709"/>
        </w:tabs>
        <w:spacing w:after="0" w:line="240" w:lineRule="auto"/>
        <w:jc w:val="both"/>
        <w:rPr>
          <w:rFonts w:ascii="Arial" w:eastAsia="Times New Roman" w:hAnsi="Arial" w:cs="Arial"/>
          <w:b/>
          <w:bCs/>
          <w:color w:val="000000"/>
          <w:sz w:val="23"/>
          <w:szCs w:val="23"/>
          <w:lang w:eastAsia="ru-RU"/>
        </w:rPr>
      </w:pPr>
      <w:r w:rsidRPr="004D21E2">
        <w:rPr>
          <w:rFonts w:ascii="Arial" w:eastAsia="Times New Roman" w:hAnsi="Arial" w:cs="Arial"/>
          <w:b/>
          <w:bCs/>
          <w:color w:val="000000"/>
          <w:sz w:val="23"/>
          <w:szCs w:val="23"/>
          <w:lang w:eastAsia="ru-RU"/>
        </w:rPr>
        <w:tab/>
        <w:t>Скорректирован порядок осуществления федерального государственного санитарно-эпидемиологического надзора.</w:t>
      </w:r>
    </w:p>
    <w:p w:rsidR="004D21E2" w:rsidRPr="004D21E2" w:rsidRDefault="004D21E2" w:rsidP="004D21E2">
      <w:pPr>
        <w:tabs>
          <w:tab w:val="left" w:pos="709"/>
        </w:tabs>
        <w:spacing w:after="0" w:line="240" w:lineRule="auto"/>
        <w:jc w:val="both"/>
        <w:rPr>
          <w:rFonts w:ascii="Arial" w:eastAsia="Times New Roman" w:hAnsi="Arial" w:cs="Arial"/>
          <w:b/>
          <w:bCs/>
          <w:color w:val="000000"/>
          <w:sz w:val="23"/>
          <w:szCs w:val="23"/>
          <w:lang w:eastAsia="ru-RU"/>
        </w:rPr>
      </w:pPr>
      <w:r w:rsidRPr="004D21E2">
        <w:rPr>
          <w:rFonts w:ascii="Arial" w:eastAsia="Times New Roman" w:hAnsi="Arial" w:cs="Arial"/>
          <w:b/>
          <w:bCs/>
          <w:color w:val="000000"/>
          <w:sz w:val="23"/>
          <w:szCs w:val="23"/>
          <w:lang w:eastAsia="ru-RU"/>
        </w:rPr>
        <w:tab/>
        <w:t xml:space="preserve">При проведении плановых проверок должностные лица </w:t>
      </w:r>
      <w:proofErr w:type="spellStart"/>
      <w:r w:rsidRPr="004D21E2">
        <w:rPr>
          <w:rFonts w:ascii="Arial" w:eastAsia="Times New Roman" w:hAnsi="Arial" w:cs="Arial"/>
          <w:b/>
          <w:bCs/>
          <w:color w:val="000000"/>
          <w:sz w:val="23"/>
          <w:szCs w:val="23"/>
          <w:lang w:eastAsia="ru-RU"/>
        </w:rPr>
        <w:t>Роспотребнадзора</w:t>
      </w:r>
      <w:proofErr w:type="spellEnd"/>
      <w:r w:rsidRPr="004D21E2">
        <w:rPr>
          <w:rFonts w:ascii="Arial" w:eastAsia="Times New Roman" w:hAnsi="Arial" w:cs="Arial"/>
          <w:b/>
          <w:bCs/>
          <w:color w:val="000000"/>
          <w:sz w:val="23"/>
          <w:szCs w:val="23"/>
          <w:lang w:eastAsia="ru-RU"/>
        </w:rPr>
        <w:t xml:space="preserve"> и ФМБА России будут использовать проверочные листы (списки контрольных вопросов). Проверка будет ограничиваться лишь перечнем вопросов, включенных в лист. При этом перечень вопросов проверочного листа ограничивается частью обязательных требований, соблюдение которых является наиболее значимым с точки зрения недопущения возникновения угрозы причинения вреда жизни, здоровью граждан.</w:t>
      </w:r>
    </w:p>
    <w:p w:rsidR="004D21E2" w:rsidRPr="004D21E2" w:rsidRDefault="004D21E2" w:rsidP="004D21E2">
      <w:pPr>
        <w:tabs>
          <w:tab w:val="left" w:pos="709"/>
        </w:tabs>
        <w:spacing w:after="0" w:line="240" w:lineRule="auto"/>
        <w:jc w:val="both"/>
        <w:rPr>
          <w:rFonts w:ascii="Arial" w:eastAsia="Times New Roman" w:hAnsi="Arial" w:cs="Arial"/>
          <w:b/>
          <w:bCs/>
          <w:color w:val="000000"/>
          <w:sz w:val="23"/>
          <w:szCs w:val="23"/>
          <w:lang w:eastAsia="ru-RU"/>
        </w:rPr>
      </w:pPr>
      <w:r w:rsidRPr="004D21E2">
        <w:rPr>
          <w:rFonts w:ascii="Arial" w:eastAsia="Times New Roman" w:hAnsi="Arial" w:cs="Arial"/>
          <w:b/>
          <w:bCs/>
          <w:color w:val="000000"/>
          <w:sz w:val="23"/>
          <w:szCs w:val="23"/>
          <w:lang w:eastAsia="ru-RU"/>
        </w:rPr>
        <w:tab/>
        <w:t xml:space="preserve">Проверочные листы при проверках начнут использовать с 1 октября 2017 г. в отношении отдельных организаций и ИП (типы производственных объектов и категории риска осуществляемой деятельности должны определить </w:t>
      </w:r>
      <w:proofErr w:type="spellStart"/>
      <w:r w:rsidRPr="004D21E2">
        <w:rPr>
          <w:rFonts w:ascii="Arial" w:eastAsia="Times New Roman" w:hAnsi="Arial" w:cs="Arial"/>
          <w:b/>
          <w:bCs/>
          <w:color w:val="000000"/>
          <w:sz w:val="23"/>
          <w:szCs w:val="23"/>
          <w:lang w:eastAsia="ru-RU"/>
        </w:rPr>
        <w:t>Роспотребнадзор</w:t>
      </w:r>
      <w:proofErr w:type="spellEnd"/>
      <w:r w:rsidRPr="004D21E2">
        <w:rPr>
          <w:rFonts w:ascii="Arial" w:eastAsia="Times New Roman" w:hAnsi="Arial" w:cs="Arial"/>
          <w:b/>
          <w:bCs/>
          <w:color w:val="000000"/>
          <w:sz w:val="23"/>
          <w:szCs w:val="23"/>
          <w:lang w:eastAsia="ru-RU"/>
        </w:rPr>
        <w:t xml:space="preserve"> и ФМБА России). А с 1 июля 2018 г. проверочные листы станут использовать при проверках всех субъектов.</w:t>
      </w:r>
    </w:p>
    <w:p w:rsidR="004D21E2" w:rsidRPr="004D21E2" w:rsidRDefault="004D21E2" w:rsidP="004D21E2">
      <w:pPr>
        <w:tabs>
          <w:tab w:val="left" w:pos="709"/>
        </w:tabs>
        <w:spacing w:after="0" w:line="240" w:lineRule="auto"/>
        <w:jc w:val="both"/>
        <w:rPr>
          <w:rFonts w:ascii="Times New Roman" w:eastAsia="Calibri" w:hAnsi="Times New Roman" w:cs="Times New Roman"/>
          <w:sz w:val="28"/>
          <w:szCs w:val="28"/>
        </w:rPr>
      </w:pPr>
    </w:p>
    <w:p w:rsidR="004D21E2" w:rsidRPr="004D21E2" w:rsidRDefault="004D21E2" w:rsidP="004D21E2">
      <w:pPr>
        <w:tabs>
          <w:tab w:val="left" w:pos="709"/>
        </w:tabs>
        <w:spacing w:after="0" w:line="240" w:lineRule="auto"/>
        <w:jc w:val="both"/>
        <w:rPr>
          <w:rFonts w:ascii="Times New Roman" w:eastAsia="Calibri" w:hAnsi="Times New Roman" w:cs="Times New Roman"/>
          <w:sz w:val="28"/>
          <w:szCs w:val="28"/>
        </w:rPr>
      </w:pPr>
      <w:r w:rsidRPr="004D21E2">
        <w:rPr>
          <w:rFonts w:ascii="Times New Roman" w:eastAsia="Calibri" w:hAnsi="Times New Roman" w:cs="Times New Roman"/>
          <w:sz w:val="28"/>
          <w:szCs w:val="28"/>
        </w:rPr>
        <w:tab/>
        <w:t>Постановление Правительства РФ от 20 июня 2017 г. № 730 «Об установлении величины прожиточного минимума на душу населения и по основным социально-демографическим группам населения в целом по Российской Федерации за I квартал 2017 г.»</w:t>
      </w:r>
    </w:p>
    <w:p w:rsidR="004D21E2" w:rsidRPr="004D21E2" w:rsidRDefault="004D21E2" w:rsidP="004D21E2">
      <w:pPr>
        <w:tabs>
          <w:tab w:val="left" w:pos="709"/>
        </w:tabs>
        <w:spacing w:after="0" w:line="240" w:lineRule="auto"/>
        <w:jc w:val="both"/>
        <w:rPr>
          <w:rFonts w:ascii="Arial" w:eastAsia="Times New Roman" w:hAnsi="Arial" w:cs="Arial"/>
          <w:b/>
          <w:bCs/>
          <w:color w:val="000000"/>
          <w:sz w:val="23"/>
          <w:szCs w:val="23"/>
          <w:lang w:eastAsia="ru-RU"/>
        </w:rPr>
      </w:pPr>
      <w:r w:rsidRPr="004D21E2">
        <w:rPr>
          <w:rFonts w:ascii="Arial" w:eastAsia="Times New Roman" w:hAnsi="Arial" w:cs="Arial"/>
          <w:b/>
          <w:bCs/>
          <w:color w:val="000000"/>
          <w:sz w:val="23"/>
          <w:szCs w:val="23"/>
          <w:lang w:eastAsia="ru-RU"/>
        </w:rPr>
        <w:tab/>
        <w:t>Установлена величина прожиточного минимума в целом по России за I квартал 2017 г. на душу населения. Она равна 9 909 руб. Для трудоспособного населения - 10 701 руб., пенсионеров - 8 178 руб., детей - 9 756 руб. За IV квартал 2016 г. прожиточный минимум составлял 9 691 руб., 10 466 руб., 8 000 руб. и 9 434 руб. соответственно.</w:t>
      </w:r>
    </w:p>
    <w:p w:rsidR="004D21E2" w:rsidRPr="004D21E2" w:rsidRDefault="004D21E2" w:rsidP="004D21E2">
      <w:pPr>
        <w:tabs>
          <w:tab w:val="left" w:pos="709"/>
        </w:tabs>
        <w:spacing w:after="0" w:line="240" w:lineRule="auto"/>
        <w:jc w:val="both"/>
        <w:rPr>
          <w:rFonts w:ascii="Arial" w:eastAsia="Times New Roman" w:hAnsi="Arial" w:cs="Arial"/>
          <w:b/>
          <w:bCs/>
          <w:color w:val="000000"/>
          <w:sz w:val="23"/>
          <w:szCs w:val="23"/>
          <w:lang w:eastAsia="ru-RU"/>
        </w:rPr>
      </w:pPr>
      <w:r w:rsidRPr="004D21E2">
        <w:rPr>
          <w:rFonts w:ascii="Arial" w:eastAsia="Times New Roman" w:hAnsi="Arial" w:cs="Arial"/>
          <w:b/>
          <w:bCs/>
          <w:color w:val="000000"/>
          <w:sz w:val="23"/>
          <w:szCs w:val="23"/>
          <w:lang w:eastAsia="ru-RU"/>
        </w:rPr>
        <w:tab/>
        <w:t xml:space="preserve">Напомним, что прожиточный минимум - это стоимостная оценка минимального набора продуктов питания, непродовольственных товаров и услуг, необходимых для сохранения здоровья человека и обеспечения его жизнедеятельности. При этом стоимость товаров и услуг определяется в соотношении со стоимостью минимального набора продуктов питания. В прожиточный минимум включены также обязательные платежи и сборы. </w:t>
      </w:r>
    </w:p>
    <w:p w:rsidR="004D21E2" w:rsidRPr="004D21E2" w:rsidRDefault="004D21E2" w:rsidP="004D21E2">
      <w:pPr>
        <w:tabs>
          <w:tab w:val="left" w:pos="709"/>
        </w:tabs>
        <w:spacing w:after="0" w:line="240" w:lineRule="auto"/>
        <w:jc w:val="both"/>
        <w:rPr>
          <w:rFonts w:ascii="Arial" w:eastAsia="Times New Roman" w:hAnsi="Arial" w:cs="Arial"/>
          <w:b/>
          <w:bCs/>
          <w:color w:val="000000"/>
          <w:sz w:val="23"/>
          <w:szCs w:val="23"/>
          <w:lang w:eastAsia="ru-RU"/>
        </w:rPr>
      </w:pPr>
      <w:r w:rsidRPr="004D21E2">
        <w:rPr>
          <w:rFonts w:ascii="Arial" w:eastAsia="Times New Roman" w:hAnsi="Arial" w:cs="Arial"/>
          <w:b/>
          <w:bCs/>
          <w:color w:val="000000"/>
          <w:sz w:val="23"/>
          <w:szCs w:val="23"/>
          <w:lang w:eastAsia="ru-RU"/>
        </w:rPr>
        <w:tab/>
        <w:t xml:space="preserve">С помощью прожиточного минимума оценивается уровень жизни населения при реализации </w:t>
      </w:r>
      <w:proofErr w:type="spellStart"/>
      <w:r w:rsidRPr="004D21E2">
        <w:rPr>
          <w:rFonts w:ascii="Arial" w:eastAsia="Times New Roman" w:hAnsi="Arial" w:cs="Arial"/>
          <w:b/>
          <w:bCs/>
          <w:color w:val="000000"/>
          <w:sz w:val="23"/>
          <w:szCs w:val="23"/>
          <w:lang w:eastAsia="ru-RU"/>
        </w:rPr>
        <w:t>соцполитики</w:t>
      </w:r>
      <w:proofErr w:type="spellEnd"/>
      <w:r w:rsidRPr="004D21E2">
        <w:rPr>
          <w:rFonts w:ascii="Arial" w:eastAsia="Times New Roman" w:hAnsi="Arial" w:cs="Arial"/>
          <w:b/>
          <w:bCs/>
          <w:color w:val="000000"/>
          <w:sz w:val="23"/>
          <w:szCs w:val="23"/>
          <w:lang w:eastAsia="ru-RU"/>
        </w:rPr>
        <w:t xml:space="preserve"> и федеральных </w:t>
      </w:r>
      <w:proofErr w:type="spellStart"/>
      <w:r w:rsidRPr="004D21E2">
        <w:rPr>
          <w:rFonts w:ascii="Arial" w:eastAsia="Times New Roman" w:hAnsi="Arial" w:cs="Arial"/>
          <w:b/>
          <w:bCs/>
          <w:color w:val="000000"/>
          <w:sz w:val="23"/>
          <w:szCs w:val="23"/>
          <w:lang w:eastAsia="ru-RU"/>
        </w:rPr>
        <w:t>соцпрограмм</w:t>
      </w:r>
      <w:proofErr w:type="spellEnd"/>
      <w:r w:rsidRPr="004D21E2">
        <w:rPr>
          <w:rFonts w:ascii="Arial" w:eastAsia="Times New Roman" w:hAnsi="Arial" w:cs="Arial"/>
          <w:b/>
          <w:bCs/>
          <w:color w:val="000000"/>
          <w:sz w:val="23"/>
          <w:szCs w:val="23"/>
          <w:lang w:eastAsia="ru-RU"/>
        </w:rPr>
        <w:t xml:space="preserve">. Он применяется для обоснования устанавливаемых на федеральном уровне МРОТ, размеров стипендий, пособий и других </w:t>
      </w:r>
      <w:proofErr w:type="spellStart"/>
      <w:r w:rsidRPr="004D21E2">
        <w:rPr>
          <w:rFonts w:ascii="Arial" w:eastAsia="Times New Roman" w:hAnsi="Arial" w:cs="Arial"/>
          <w:b/>
          <w:bCs/>
          <w:color w:val="000000"/>
          <w:sz w:val="23"/>
          <w:szCs w:val="23"/>
          <w:lang w:eastAsia="ru-RU"/>
        </w:rPr>
        <w:t>соцвыплат</w:t>
      </w:r>
      <w:proofErr w:type="spellEnd"/>
      <w:r w:rsidRPr="004D21E2">
        <w:rPr>
          <w:rFonts w:ascii="Arial" w:eastAsia="Times New Roman" w:hAnsi="Arial" w:cs="Arial"/>
          <w:b/>
          <w:bCs/>
          <w:color w:val="000000"/>
          <w:sz w:val="23"/>
          <w:szCs w:val="23"/>
          <w:lang w:eastAsia="ru-RU"/>
        </w:rPr>
        <w:t>, а также для формирования федерального бюджета.</w:t>
      </w:r>
    </w:p>
    <w:p w:rsidR="004D21E2" w:rsidRPr="004D21E2" w:rsidRDefault="004D21E2" w:rsidP="004D21E2">
      <w:pPr>
        <w:tabs>
          <w:tab w:val="left" w:pos="709"/>
        </w:tabs>
        <w:spacing w:after="0" w:line="240" w:lineRule="auto"/>
        <w:jc w:val="both"/>
        <w:rPr>
          <w:rFonts w:ascii="Arial" w:eastAsia="Times New Roman" w:hAnsi="Arial" w:cs="Arial"/>
          <w:b/>
          <w:bCs/>
          <w:color w:val="000000"/>
          <w:sz w:val="23"/>
          <w:szCs w:val="23"/>
          <w:lang w:eastAsia="ru-RU"/>
        </w:rPr>
      </w:pPr>
    </w:p>
    <w:p w:rsidR="004D21E2" w:rsidRPr="004D21E2" w:rsidRDefault="004D21E2" w:rsidP="004D21E2">
      <w:pPr>
        <w:tabs>
          <w:tab w:val="left" w:pos="709"/>
        </w:tabs>
        <w:spacing w:after="0" w:line="240" w:lineRule="auto"/>
        <w:jc w:val="both"/>
        <w:rPr>
          <w:rFonts w:ascii="Times New Roman" w:eastAsia="Calibri" w:hAnsi="Times New Roman" w:cs="Times New Roman"/>
          <w:sz w:val="28"/>
          <w:szCs w:val="28"/>
        </w:rPr>
      </w:pPr>
    </w:p>
    <w:p w:rsidR="004D21E2" w:rsidRPr="004D21E2" w:rsidRDefault="004D21E2" w:rsidP="004D21E2">
      <w:pPr>
        <w:tabs>
          <w:tab w:val="left" w:pos="709"/>
        </w:tabs>
        <w:spacing w:after="0" w:line="240" w:lineRule="auto"/>
        <w:jc w:val="both"/>
        <w:rPr>
          <w:rFonts w:ascii="Times New Roman" w:eastAsia="Calibri" w:hAnsi="Times New Roman" w:cs="Times New Roman"/>
          <w:sz w:val="28"/>
          <w:szCs w:val="28"/>
        </w:rPr>
      </w:pPr>
      <w:r w:rsidRPr="004D21E2">
        <w:rPr>
          <w:rFonts w:ascii="Times New Roman" w:eastAsia="Calibri" w:hAnsi="Times New Roman" w:cs="Times New Roman"/>
          <w:sz w:val="28"/>
          <w:szCs w:val="28"/>
        </w:rPr>
        <w:tab/>
        <w:t>Постановление Правительства РФ от 28 июня 2017 г. № 761 «О внесении изменений в Правила дорожного движения Российской Федерации»</w:t>
      </w:r>
    </w:p>
    <w:p w:rsidR="004D21E2" w:rsidRPr="004D21E2" w:rsidRDefault="004D21E2" w:rsidP="004D21E2">
      <w:pPr>
        <w:tabs>
          <w:tab w:val="left" w:pos="709"/>
        </w:tabs>
        <w:spacing w:after="0" w:line="240" w:lineRule="auto"/>
        <w:jc w:val="both"/>
        <w:rPr>
          <w:rFonts w:ascii="Arial" w:eastAsia="Times New Roman" w:hAnsi="Arial" w:cs="Arial"/>
          <w:b/>
          <w:bCs/>
          <w:color w:val="000000"/>
          <w:sz w:val="23"/>
          <w:szCs w:val="23"/>
          <w:lang w:eastAsia="ru-RU"/>
        </w:rPr>
      </w:pPr>
      <w:r w:rsidRPr="004D21E2">
        <w:rPr>
          <w:rFonts w:ascii="Arial" w:eastAsia="Times New Roman" w:hAnsi="Arial" w:cs="Arial"/>
          <w:b/>
          <w:bCs/>
          <w:color w:val="000000"/>
          <w:sz w:val="23"/>
          <w:szCs w:val="23"/>
          <w:lang w:eastAsia="ru-RU"/>
        </w:rPr>
        <w:tab/>
        <w:t>Ужесточены требования к перевозке детей.</w:t>
      </w:r>
    </w:p>
    <w:p w:rsidR="004D21E2" w:rsidRPr="004D21E2" w:rsidRDefault="004D21E2" w:rsidP="004D21E2">
      <w:pPr>
        <w:tabs>
          <w:tab w:val="left" w:pos="709"/>
        </w:tabs>
        <w:spacing w:after="0" w:line="240" w:lineRule="auto"/>
        <w:jc w:val="both"/>
        <w:rPr>
          <w:rFonts w:ascii="Arial" w:eastAsia="Times New Roman" w:hAnsi="Arial" w:cs="Arial"/>
          <w:b/>
          <w:bCs/>
          <w:color w:val="000000"/>
          <w:sz w:val="23"/>
          <w:szCs w:val="23"/>
          <w:lang w:eastAsia="ru-RU"/>
        </w:rPr>
      </w:pPr>
      <w:r w:rsidRPr="004D21E2">
        <w:rPr>
          <w:rFonts w:ascii="Arial" w:eastAsia="Times New Roman" w:hAnsi="Arial" w:cs="Arial"/>
          <w:b/>
          <w:bCs/>
          <w:color w:val="000000"/>
          <w:sz w:val="23"/>
          <w:szCs w:val="23"/>
          <w:lang w:eastAsia="ru-RU"/>
        </w:rPr>
        <w:tab/>
        <w:t>Изменения в ПДД касаются в т. ч. перевозки детей.</w:t>
      </w:r>
    </w:p>
    <w:p w:rsidR="004D21E2" w:rsidRPr="004D21E2" w:rsidRDefault="004D21E2" w:rsidP="004D21E2">
      <w:pPr>
        <w:tabs>
          <w:tab w:val="left" w:pos="709"/>
        </w:tabs>
        <w:spacing w:after="0" w:line="240" w:lineRule="auto"/>
        <w:jc w:val="both"/>
        <w:rPr>
          <w:rFonts w:ascii="Arial" w:eastAsia="Times New Roman" w:hAnsi="Arial" w:cs="Arial"/>
          <w:b/>
          <w:bCs/>
          <w:color w:val="000000"/>
          <w:sz w:val="23"/>
          <w:szCs w:val="23"/>
          <w:lang w:eastAsia="ru-RU"/>
        </w:rPr>
      </w:pPr>
      <w:r w:rsidRPr="004D21E2">
        <w:rPr>
          <w:rFonts w:ascii="Arial" w:eastAsia="Times New Roman" w:hAnsi="Arial" w:cs="Arial"/>
          <w:b/>
          <w:bCs/>
          <w:color w:val="000000"/>
          <w:sz w:val="23"/>
          <w:szCs w:val="23"/>
          <w:lang w:eastAsia="ru-RU"/>
        </w:rPr>
        <w:lastRenderedPageBreak/>
        <w:tab/>
        <w:t>Так, запрещено оставлять в транспортном средстве на время его стоянки ребенка в возрасте младше 7 лет в отсутствие совершеннолетнего лица.</w:t>
      </w:r>
    </w:p>
    <w:p w:rsidR="004D21E2" w:rsidRPr="004D21E2" w:rsidRDefault="004D21E2" w:rsidP="004D21E2">
      <w:pPr>
        <w:tabs>
          <w:tab w:val="left" w:pos="709"/>
        </w:tabs>
        <w:spacing w:after="0" w:line="240" w:lineRule="auto"/>
        <w:jc w:val="both"/>
        <w:rPr>
          <w:rFonts w:ascii="Arial" w:eastAsia="Times New Roman" w:hAnsi="Arial" w:cs="Arial"/>
          <w:b/>
          <w:bCs/>
          <w:color w:val="000000"/>
          <w:sz w:val="23"/>
          <w:szCs w:val="23"/>
          <w:lang w:eastAsia="ru-RU"/>
        </w:rPr>
      </w:pPr>
      <w:r w:rsidRPr="004D21E2">
        <w:rPr>
          <w:rFonts w:ascii="Arial" w:eastAsia="Times New Roman" w:hAnsi="Arial" w:cs="Arial"/>
          <w:b/>
          <w:bCs/>
          <w:color w:val="000000"/>
          <w:sz w:val="23"/>
          <w:szCs w:val="23"/>
          <w:lang w:eastAsia="ru-RU"/>
        </w:rPr>
        <w:tab/>
        <w:t>Детализированы требования к применяемым детским устройствам. Предусмотрено безальтернативное использование детских удерживающих устройств, соответствующих росту и весу ребенка, для перевозки детей в возрасте младше 7 лет.</w:t>
      </w:r>
    </w:p>
    <w:p w:rsidR="004D21E2" w:rsidRPr="004D21E2" w:rsidRDefault="004D21E2" w:rsidP="004D21E2">
      <w:pPr>
        <w:tabs>
          <w:tab w:val="left" w:pos="709"/>
        </w:tabs>
        <w:spacing w:after="0" w:line="240" w:lineRule="auto"/>
        <w:jc w:val="both"/>
        <w:rPr>
          <w:rFonts w:ascii="Arial" w:eastAsia="Times New Roman" w:hAnsi="Arial" w:cs="Arial"/>
          <w:b/>
          <w:bCs/>
          <w:color w:val="000000"/>
          <w:sz w:val="23"/>
          <w:szCs w:val="23"/>
          <w:lang w:eastAsia="ru-RU"/>
        </w:rPr>
      </w:pPr>
      <w:r w:rsidRPr="004D21E2">
        <w:rPr>
          <w:rFonts w:ascii="Arial" w:eastAsia="Times New Roman" w:hAnsi="Arial" w:cs="Arial"/>
          <w:b/>
          <w:bCs/>
          <w:color w:val="000000"/>
          <w:sz w:val="23"/>
          <w:szCs w:val="23"/>
          <w:lang w:eastAsia="ru-RU"/>
        </w:rPr>
        <w:tab/>
        <w:t>Перевозка детей в возрасте от 7 до 11 лет (включительно) должна осуществляться с использованием детских удерживающих систем (устройств), соответствующих весу и росту ребенка, или с использованием ремней безопасности, а на переднем сиденье легкового автомобиля - только с использованием первых.</w:t>
      </w:r>
    </w:p>
    <w:p w:rsidR="004D21E2" w:rsidRPr="004D21E2" w:rsidRDefault="004D21E2" w:rsidP="004D21E2">
      <w:pPr>
        <w:tabs>
          <w:tab w:val="left" w:pos="709"/>
        </w:tabs>
        <w:spacing w:after="0" w:line="240" w:lineRule="auto"/>
        <w:jc w:val="both"/>
        <w:rPr>
          <w:rFonts w:ascii="Arial" w:eastAsia="Times New Roman" w:hAnsi="Arial" w:cs="Arial"/>
          <w:b/>
          <w:bCs/>
          <w:color w:val="000000"/>
          <w:sz w:val="23"/>
          <w:szCs w:val="23"/>
          <w:lang w:eastAsia="ru-RU"/>
        </w:rPr>
      </w:pPr>
      <w:r w:rsidRPr="004D21E2">
        <w:rPr>
          <w:rFonts w:ascii="Arial" w:eastAsia="Times New Roman" w:hAnsi="Arial" w:cs="Arial"/>
          <w:b/>
          <w:bCs/>
          <w:color w:val="000000"/>
          <w:sz w:val="23"/>
          <w:szCs w:val="23"/>
          <w:lang w:eastAsia="ru-RU"/>
        </w:rPr>
        <w:tab/>
        <w:t>Запрещено перевозить детей в возрасте младше 12 лет на заднем сиденье мотоцикла.</w:t>
      </w:r>
    </w:p>
    <w:p w:rsidR="004D21E2" w:rsidRPr="004D21E2" w:rsidRDefault="004D21E2" w:rsidP="004D21E2">
      <w:pPr>
        <w:tabs>
          <w:tab w:val="left" w:pos="709"/>
        </w:tabs>
        <w:spacing w:after="0" w:line="240" w:lineRule="auto"/>
        <w:jc w:val="both"/>
        <w:rPr>
          <w:rFonts w:ascii="Arial" w:eastAsia="Times New Roman" w:hAnsi="Arial" w:cs="Arial"/>
          <w:b/>
          <w:bCs/>
          <w:color w:val="000000"/>
          <w:sz w:val="23"/>
          <w:szCs w:val="23"/>
          <w:lang w:eastAsia="ru-RU"/>
        </w:rPr>
      </w:pPr>
      <w:r w:rsidRPr="004D21E2">
        <w:rPr>
          <w:rFonts w:ascii="Arial" w:eastAsia="Times New Roman" w:hAnsi="Arial" w:cs="Arial"/>
          <w:b/>
          <w:bCs/>
          <w:color w:val="000000"/>
          <w:sz w:val="23"/>
          <w:szCs w:val="23"/>
          <w:lang w:eastAsia="ru-RU"/>
        </w:rPr>
        <w:tab/>
        <w:t>Уточнено назначение горизонтальной разметки проезжей части.</w:t>
      </w:r>
    </w:p>
    <w:p w:rsidR="004D21E2" w:rsidRPr="004D21E2" w:rsidRDefault="004D21E2" w:rsidP="004D21E2">
      <w:pPr>
        <w:tabs>
          <w:tab w:val="left" w:pos="709"/>
        </w:tabs>
        <w:spacing w:after="0" w:line="240" w:lineRule="auto"/>
        <w:jc w:val="both"/>
        <w:rPr>
          <w:rFonts w:ascii="Arial" w:eastAsia="Times New Roman" w:hAnsi="Arial" w:cs="Arial"/>
          <w:b/>
          <w:bCs/>
          <w:color w:val="000000"/>
          <w:sz w:val="23"/>
          <w:szCs w:val="23"/>
          <w:lang w:eastAsia="ru-RU"/>
        </w:rPr>
      </w:pPr>
    </w:p>
    <w:p w:rsidR="004D21E2" w:rsidRPr="004D21E2" w:rsidRDefault="004D21E2" w:rsidP="004D21E2">
      <w:pPr>
        <w:tabs>
          <w:tab w:val="left" w:pos="709"/>
        </w:tabs>
        <w:spacing w:after="0" w:line="240" w:lineRule="auto"/>
        <w:jc w:val="both"/>
        <w:rPr>
          <w:rFonts w:ascii="Times New Roman" w:eastAsia="Calibri" w:hAnsi="Times New Roman" w:cs="Times New Roman"/>
          <w:sz w:val="28"/>
          <w:szCs w:val="28"/>
        </w:rPr>
      </w:pPr>
      <w:r w:rsidRPr="004D21E2">
        <w:rPr>
          <w:rFonts w:ascii="Times New Roman" w:eastAsia="Calibri" w:hAnsi="Times New Roman" w:cs="Times New Roman"/>
          <w:sz w:val="28"/>
          <w:szCs w:val="28"/>
        </w:rPr>
        <w:tab/>
        <w:t>Приказ Министерства труда и социальной защиты РФ от 22 мая 2017 г. № 436н «Об утверждении перечня документов, необходимых для установления пенсии за выслугу лет федеральных государственных гражданских служащих, Правил обращения за указанной пенсией, ее установления, проведения проверок документов, необходимых для ее установления, и Правил выплаты пенсии за выслугу лет федеральных государственных гражданских служащих, осуществления контроля за ее выплатой, проведения проверок документов, необходимых для ее выплаты»</w:t>
      </w:r>
    </w:p>
    <w:p w:rsidR="004D21E2" w:rsidRPr="004D21E2" w:rsidRDefault="004D21E2" w:rsidP="004D21E2">
      <w:pPr>
        <w:tabs>
          <w:tab w:val="left" w:pos="709"/>
        </w:tabs>
        <w:spacing w:after="0" w:line="240" w:lineRule="auto"/>
        <w:jc w:val="both"/>
        <w:rPr>
          <w:rFonts w:ascii="Arial" w:eastAsia="Times New Roman" w:hAnsi="Arial" w:cs="Arial"/>
          <w:b/>
          <w:bCs/>
          <w:color w:val="000000"/>
          <w:sz w:val="23"/>
          <w:szCs w:val="23"/>
          <w:lang w:eastAsia="ru-RU"/>
        </w:rPr>
      </w:pPr>
      <w:r w:rsidRPr="004D21E2">
        <w:rPr>
          <w:rFonts w:ascii="Arial" w:eastAsia="Times New Roman" w:hAnsi="Arial" w:cs="Arial"/>
          <w:b/>
          <w:bCs/>
          <w:color w:val="000000"/>
          <w:sz w:val="23"/>
          <w:szCs w:val="23"/>
          <w:lang w:eastAsia="ru-RU"/>
        </w:rPr>
        <w:tab/>
        <w:t xml:space="preserve">Обновлен порядок назначения пенсий за выслугу лет федеральных государственных гражданских служащих </w:t>
      </w:r>
    </w:p>
    <w:p w:rsidR="004D21E2" w:rsidRPr="004D21E2" w:rsidRDefault="004D21E2" w:rsidP="004D21E2">
      <w:pPr>
        <w:tabs>
          <w:tab w:val="left" w:pos="709"/>
        </w:tabs>
        <w:spacing w:after="0" w:line="240" w:lineRule="auto"/>
        <w:jc w:val="both"/>
        <w:rPr>
          <w:rFonts w:ascii="Arial" w:eastAsia="Times New Roman" w:hAnsi="Arial" w:cs="Arial"/>
          <w:b/>
          <w:bCs/>
          <w:color w:val="000000"/>
          <w:sz w:val="23"/>
          <w:szCs w:val="23"/>
          <w:lang w:eastAsia="ru-RU"/>
        </w:rPr>
      </w:pPr>
      <w:r w:rsidRPr="004D21E2">
        <w:rPr>
          <w:rFonts w:ascii="Arial" w:eastAsia="Times New Roman" w:hAnsi="Arial" w:cs="Arial"/>
          <w:b/>
          <w:bCs/>
          <w:color w:val="000000"/>
          <w:sz w:val="23"/>
          <w:szCs w:val="23"/>
          <w:lang w:eastAsia="ru-RU"/>
        </w:rPr>
        <w:tab/>
        <w:t xml:space="preserve">Приказом, в частности, определена процедура подачи документов, необходимых для назначения пенсии, установлен порядок оформления справки о периодах замещения должностей, включаемых в стаж государственной гражданской службы для установления пенсии за выслугу лет, определяются органы, осуществляющие подготовку представления к назначению пенсии и справки о периодах должностей для гражданских служащих, замещавших должности в судебных органах, следственных органах и органах прокуратуры, предусматриваются основания и порядок перерасчета размера назначенной пенсии. </w:t>
      </w:r>
    </w:p>
    <w:p w:rsidR="004D21E2" w:rsidRPr="004D21E2" w:rsidRDefault="004D21E2" w:rsidP="004D21E2">
      <w:pPr>
        <w:tabs>
          <w:tab w:val="left" w:pos="709"/>
        </w:tabs>
        <w:spacing w:after="0" w:line="240" w:lineRule="auto"/>
        <w:jc w:val="both"/>
        <w:rPr>
          <w:rFonts w:ascii="Arial" w:eastAsia="Times New Roman" w:hAnsi="Arial" w:cs="Arial"/>
          <w:b/>
          <w:bCs/>
          <w:color w:val="000000"/>
          <w:sz w:val="23"/>
          <w:szCs w:val="23"/>
          <w:lang w:eastAsia="ru-RU"/>
        </w:rPr>
      </w:pPr>
      <w:r w:rsidRPr="004D21E2">
        <w:rPr>
          <w:rFonts w:ascii="Arial" w:eastAsia="Times New Roman" w:hAnsi="Arial" w:cs="Arial"/>
          <w:b/>
          <w:bCs/>
          <w:color w:val="000000"/>
          <w:sz w:val="23"/>
          <w:szCs w:val="23"/>
          <w:lang w:eastAsia="ru-RU"/>
        </w:rPr>
        <w:tab/>
        <w:t xml:space="preserve">В приложении приводится, в числе прочего, перечень документов, необходимых для назначения пенсии за выслугу лет федеральных государственных гражданских служащих. </w:t>
      </w:r>
    </w:p>
    <w:p w:rsidR="004D21E2" w:rsidRPr="004D21E2" w:rsidRDefault="004D21E2" w:rsidP="004D21E2">
      <w:pPr>
        <w:tabs>
          <w:tab w:val="left" w:pos="709"/>
        </w:tabs>
        <w:spacing w:after="0" w:line="240" w:lineRule="auto"/>
        <w:jc w:val="both"/>
        <w:rPr>
          <w:rFonts w:ascii="Arial" w:eastAsia="Times New Roman" w:hAnsi="Arial" w:cs="Arial"/>
          <w:b/>
          <w:bCs/>
          <w:color w:val="000000"/>
          <w:sz w:val="23"/>
          <w:szCs w:val="23"/>
          <w:lang w:eastAsia="ru-RU"/>
        </w:rPr>
      </w:pPr>
      <w:r w:rsidRPr="004D21E2">
        <w:rPr>
          <w:rFonts w:ascii="Arial" w:eastAsia="Times New Roman" w:hAnsi="Arial" w:cs="Arial"/>
          <w:b/>
          <w:bCs/>
          <w:color w:val="000000"/>
          <w:sz w:val="23"/>
          <w:szCs w:val="23"/>
          <w:lang w:eastAsia="ru-RU"/>
        </w:rPr>
        <w:tab/>
        <w:t>Утратившим силу признано Постановление Минтруда России от 30.06.2003 N 44 "Об утверждении Правил обращения за пенсией за выслугу лет федеральных государственных гражданских служащих, ее назначения и выплаты" с внесенными в него изменениями и дополнениями.</w:t>
      </w:r>
    </w:p>
    <w:p w:rsidR="004D21E2" w:rsidRPr="004D21E2" w:rsidRDefault="004D21E2" w:rsidP="004D21E2">
      <w:pPr>
        <w:tabs>
          <w:tab w:val="left" w:pos="709"/>
        </w:tabs>
        <w:spacing w:after="0" w:line="240" w:lineRule="auto"/>
        <w:jc w:val="both"/>
        <w:rPr>
          <w:rFonts w:ascii="Times New Roman" w:eastAsia="Calibri" w:hAnsi="Times New Roman" w:cs="Times New Roman"/>
          <w:sz w:val="28"/>
          <w:szCs w:val="28"/>
        </w:rPr>
      </w:pPr>
    </w:p>
    <w:p w:rsidR="004D21E2" w:rsidRDefault="004D21E2" w:rsidP="00C50C28">
      <w:pPr>
        <w:tabs>
          <w:tab w:val="left" w:pos="709"/>
        </w:tabs>
        <w:spacing w:after="0" w:line="240" w:lineRule="auto"/>
        <w:jc w:val="both"/>
        <w:rPr>
          <w:rFonts w:ascii="Times New Roman" w:eastAsia="Calibri" w:hAnsi="Times New Roman" w:cs="Times New Roman"/>
          <w:sz w:val="28"/>
          <w:szCs w:val="28"/>
        </w:rPr>
      </w:pPr>
      <w:r w:rsidRPr="004D21E2">
        <w:rPr>
          <w:rFonts w:ascii="Times New Roman" w:eastAsia="Calibri" w:hAnsi="Times New Roman" w:cs="Times New Roman"/>
          <w:sz w:val="28"/>
          <w:szCs w:val="28"/>
        </w:rPr>
        <w:tab/>
      </w:r>
    </w:p>
    <w:p w:rsidR="001C0BA5" w:rsidRDefault="001C0BA5" w:rsidP="004D21E2">
      <w:pPr>
        <w:tabs>
          <w:tab w:val="left" w:pos="709"/>
        </w:tabs>
        <w:spacing w:after="0" w:line="240" w:lineRule="auto"/>
        <w:jc w:val="both"/>
        <w:rPr>
          <w:rFonts w:ascii="Times New Roman" w:eastAsia="Calibri" w:hAnsi="Times New Roman" w:cs="Times New Roman"/>
          <w:sz w:val="28"/>
          <w:szCs w:val="28"/>
        </w:rPr>
      </w:pPr>
    </w:p>
    <w:p w:rsidR="001C0BA5" w:rsidRDefault="001C0BA5" w:rsidP="004D21E2">
      <w:pPr>
        <w:tabs>
          <w:tab w:val="left" w:pos="709"/>
        </w:tabs>
        <w:spacing w:after="0" w:line="240" w:lineRule="auto"/>
        <w:jc w:val="both"/>
        <w:rPr>
          <w:rFonts w:ascii="Times New Roman" w:eastAsia="Calibri" w:hAnsi="Times New Roman" w:cs="Times New Roman"/>
          <w:sz w:val="28"/>
          <w:szCs w:val="28"/>
        </w:rPr>
      </w:pPr>
    </w:p>
    <w:p w:rsidR="001C0BA5" w:rsidRPr="004D21E2" w:rsidRDefault="001C0BA5" w:rsidP="004D21E2">
      <w:pPr>
        <w:tabs>
          <w:tab w:val="left" w:pos="709"/>
        </w:tabs>
        <w:spacing w:after="0" w:line="240" w:lineRule="auto"/>
        <w:jc w:val="both"/>
        <w:rPr>
          <w:rFonts w:ascii="Times New Roman" w:eastAsia="Calibri" w:hAnsi="Times New Roman" w:cs="Times New Roman"/>
          <w:sz w:val="28"/>
          <w:szCs w:val="28"/>
        </w:rPr>
      </w:pPr>
    </w:p>
    <w:p w:rsidR="001C0BA5" w:rsidRDefault="001C0BA5" w:rsidP="001C0BA5">
      <w:pPr>
        <w:pStyle w:val="a4"/>
        <w:spacing w:line="276" w:lineRule="auto"/>
        <w:jc w:val="both"/>
        <w:rPr>
          <w:rFonts w:ascii="Times New Roman" w:hAnsi="Times New Roman"/>
          <w:b/>
          <w:sz w:val="20"/>
          <w:szCs w:val="20"/>
        </w:rPr>
      </w:pPr>
      <w:r>
        <w:rPr>
          <w:rFonts w:ascii="Times New Roman" w:hAnsi="Times New Roman"/>
          <w:b/>
          <w:sz w:val="20"/>
          <w:szCs w:val="20"/>
        </w:rPr>
        <w:t>Ваши вопросы продолжат данную серию информационных материалов для членов Профсоюза.</w:t>
      </w:r>
    </w:p>
    <w:p w:rsidR="001C0BA5" w:rsidRDefault="001C0BA5" w:rsidP="001C0BA5">
      <w:pPr>
        <w:pStyle w:val="a4"/>
        <w:spacing w:line="276" w:lineRule="auto"/>
        <w:jc w:val="both"/>
        <w:rPr>
          <w:rFonts w:ascii="Times New Roman" w:hAnsi="Times New Roman"/>
          <w:b/>
          <w:sz w:val="20"/>
          <w:szCs w:val="20"/>
        </w:rPr>
      </w:pPr>
      <w:r>
        <w:rPr>
          <w:rFonts w:ascii="Times New Roman" w:hAnsi="Times New Roman"/>
          <w:b/>
          <w:sz w:val="20"/>
          <w:szCs w:val="20"/>
        </w:rPr>
        <w:t>С вопросами Вы можете обратиться в правовую инс</w:t>
      </w:r>
      <w:r w:rsidR="008C29A9">
        <w:rPr>
          <w:rFonts w:ascii="Times New Roman" w:hAnsi="Times New Roman"/>
          <w:b/>
          <w:sz w:val="20"/>
          <w:szCs w:val="20"/>
        </w:rPr>
        <w:t>пекцию по телефону 84742  22  08  58</w:t>
      </w:r>
      <w:r>
        <w:rPr>
          <w:rFonts w:ascii="Times New Roman" w:hAnsi="Times New Roman"/>
          <w:b/>
          <w:sz w:val="20"/>
          <w:szCs w:val="20"/>
        </w:rPr>
        <w:t xml:space="preserve">. </w:t>
      </w:r>
    </w:p>
    <w:p w:rsidR="001C0BA5" w:rsidRDefault="001C0BA5" w:rsidP="001C0BA5">
      <w:pPr>
        <w:pStyle w:val="a4"/>
        <w:spacing w:line="276" w:lineRule="auto"/>
        <w:jc w:val="both"/>
        <w:rPr>
          <w:rFonts w:ascii="Times New Roman" w:hAnsi="Times New Roman"/>
          <w:b/>
          <w:sz w:val="20"/>
          <w:szCs w:val="20"/>
        </w:rPr>
      </w:pPr>
      <w:r>
        <w:rPr>
          <w:rFonts w:ascii="Times New Roman" w:hAnsi="Times New Roman"/>
          <w:b/>
          <w:sz w:val="20"/>
          <w:szCs w:val="20"/>
        </w:rPr>
        <w:t xml:space="preserve">Также у нас работает сайт </w:t>
      </w:r>
      <w:hyperlink r:id="rId6" w:history="1">
        <w:r w:rsidR="008C29A9" w:rsidRPr="0013600B">
          <w:rPr>
            <w:rStyle w:val="a3"/>
            <w:rFonts w:ascii="Times New Roman" w:eastAsia="Arial" w:hAnsi="Times New Roman"/>
            <w:b/>
            <w:sz w:val="20"/>
            <w:szCs w:val="20"/>
          </w:rPr>
          <w:t>http://профсоюз48.рф/</w:t>
        </w:r>
      </w:hyperlink>
      <w:r>
        <w:rPr>
          <w:rFonts w:ascii="Times New Roman" w:eastAsia="Arial" w:hAnsi="Times New Roman"/>
          <w:b/>
          <w:sz w:val="20"/>
          <w:szCs w:val="20"/>
        </w:rPr>
        <w:t xml:space="preserve"> </w:t>
      </w:r>
    </w:p>
    <w:p w:rsidR="00E85B39" w:rsidRDefault="00E85B39"/>
    <w:sectPr w:rsidR="00E85B39" w:rsidSect="004D21E2">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384"/>
    <w:rsid w:val="000E3693"/>
    <w:rsid w:val="001C0BA5"/>
    <w:rsid w:val="0047747D"/>
    <w:rsid w:val="004D21E2"/>
    <w:rsid w:val="008C29A9"/>
    <w:rsid w:val="00965D90"/>
    <w:rsid w:val="0099019D"/>
    <w:rsid w:val="00A05384"/>
    <w:rsid w:val="00BD2332"/>
    <w:rsid w:val="00C50C28"/>
    <w:rsid w:val="00E436A3"/>
    <w:rsid w:val="00E85B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1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C0BA5"/>
    <w:rPr>
      <w:color w:val="0563C1" w:themeColor="hyperlink"/>
      <w:u w:val="single"/>
    </w:rPr>
  </w:style>
  <w:style w:type="paragraph" w:styleId="a4">
    <w:name w:val="No Spacing"/>
    <w:uiPriority w:val="1"/>
    <w:qFormat/>
    <w:rsid w:val="001C0BA5"/>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1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C0BA5"/>
    <w:rPr>
      <w:color w:val="0563C1" w:themeColor="hyperlink"/>
      <w:u w:val="single"/>
    </w:rPr>
  </w:style>
  <w:style w:type="paragraph" w:styleId="a4">
    <w:name w:val="No Spacing"/>
    <w:uiPriority w:val="1"/>
    <w:qFormat/>
    <w:rsid w:val="001C0BA5"/>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31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1087;&#1088;&#1086;&#1092;&#1089;&#1086;&#1102;&#1079;48.&#1088;&#1092;/"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1812</Words>
  <Characters>10331</Characters>
  <Application>Microsoft Office Word</Application>
  <DocSecurity>0</DocSecurity>
  <Lines>86</Lines>
  <Paragraphs>24</Paragraphs>
  <ScaleCrop>false</ScaleCrop>
  <Company>SPecialiST RePack</Company>
  <LinksUpToDate>false</LinksUpToDate>
  <CharactersWithSpaces>12119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ОкПроф1</dc:creator>
  <cp:keywords/>
  <dc:description/>
  <cp:lastModifiedBy>Natalia</cp:lastModifiedBy>
  <cp:revision>13</cp:revision>
  <dcterms:created xsi:type="dcterms:W3CDTF">2017-09-14T09:22:00Z</dcterms:created>
  <dcterms:modified xsi:type="dcterms:W3CDTF">2017-09-18T06:15:00Z</dcterms:modified>
</cp:coreProperties>
</file>